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28"/>
        <w:gridCol w:w="1835"/>
        <w:gridCol w:w="5993"/>
      </w:tblGrid>
      <w:tr w:rsidR="00A9060C" w:rsidRPr="005046AC" w14:paraId="0CC975FB" w14:textId="77777777" w:rsidTr="0022232A">
        <w:tc>
          <w:tcPr>
            <w:tcW w:w="2660" w:type="dxa"/>
          </w:tcPr>
          <w:p w14:paraId="16C729A5" w14:textId="77777777" w:rsidR="0022232A" w:rsidRDefault="00A9060C" w:rsidP="0019334A">
            <w:pPr>
              <w:rPr>
                <w:b/>
                <w:sz w:val="24"/>
                <w:szCs w:val="24"/>
              </w:rPr>
            </w:pPr>
            <w:r w:rsidRPr="0022232A">
              <w:rPr>
                <w:b/>
                <w:sz w:val="24"/>
                <w:szCs w:val="24"/>
              </w:rPr>
              <w:t xml:space="preserve">Structure de données </w:t>
            </w:r>
          </w:p>
          <w:p w14:paraId="46980842" w14:textId="719557A9" w:rsidR="00A9060C" w:rsidRPr="0022232A" w:rsidRDefault="00A9060C" w:rsidP="0019334A">
            <w:pPr>
              <w:rPr>
                <w:b/>
                <w:sz w:val="24"/>
                <w:szCs w:val="24"/>
              </w:rPr>
            </w:pPr>
            <w:r w:rsidRPr="0022232A">
              <w:rPr>
                <w:b/>
                <w:sz w:val="24"/>
                <w:szCs w:val="24"/>
              </w:rPr>
              <w:t>abstraites  (SDA)</w:t>
            </w:r>
          </w:p>
        </w:tc>
        <w:tc>
          <w:tcPr>
            <w:tcW w:w="1843" w:type="dxa"/>
          </w:tcPr>
          <w:p w14:paraId="5181B433" w14:textId="77777777" w:rsidR="00A9060C" w:rsidRPr="0022232A" w:rsidRDefault="00A9060C" w:rsidP="0019334A">
            <w:pPr>
              <w:rPr>
                <w:sz w:val="24"/>
                <w:szCs w:val="24"/>
              </w:rPr>
            </w:pPr>
            <w:r w:rsidRPr="0022232A">
              <w:rPr>
                <w:sz w:val="24"/>
                <w:szCs w:val="24"/>
              </w:rPr>
              <w:t xml:space="preserve">Structures séquentielles </w:t>
            </w:r>
          </w:p>
        </w:tc>
        <w:tc>
          <w:tcPr>
            <w:tcW w:w="6103" w:type="dxa"/>
          </w:tcPr>
          <w:p w14:paraId="77EAFBC4" w14:textId="77777777" w:rsidR="00A9060C" w:rsidRPr="0022232A" w:rsidRDefault="00A9060C" w:rsidP="0022232A">
            <w:pPr>
              <w:spacing w:before="120"/>
              <w:jc w:val="center"/>
              <w:rPr>
                <w:b/>
                <w:sz w:val="28"/>
                <w:szCs w:val="28"/>
              </w:rPr>
            </w:pPr>
            <w:r w:rsidRPr="0022232A">
              <w:rPr>
                <w:b/>
                <w:sz w:val="28"/>
                <w:szCs w:val="28"/>
                <w:highlight w:val="yellow"/>
              </w:rPr>
              <w:t>Les listes – les listes chainées</w:t>
            </w:r>
          </w:p>
        </w:tc>
      </w:tr>
    </w:tbl>
    <w:p w14:paraId="27BFE7B1" w14:textId="77777777" w:rsidR="00000000" w:rsidRDefault="0000000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49"/>
        <w:gridCol w:w="5612"/>
      </w:tblGrid>
      <w:tr w:rsidR="00115320" w14:paraId="7E336B29" w14:textId="77777777" w:rsidTr="00390617">
        <w:tc>
          <w:tcPr>
            <w:tcW w:w="4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0CEDE6" w14:textId="77777777" w:rsidR="0022232A" w:rsidRPr="00CD6B97" w:rsidRDefault="0022232A" w:rsidP="00CD6B97">
            <w:pPr>
              <w:shd w:val="clear" w:color="auto" w:fill="FFFFFF"/>
              <w:spacing w:after="120"/>
              <w:rPr>
                <w:b/>
                <w:sz w:val="24"/>
                <w:szCs w:val="24"/>
              </w:rPr>
            </w:pPr>
            <w:r w:rsidRPr="00CD6B97">
              <w:rPr>
                <w:b/>
                <w:sz w:val="24"/>
                <w:szCs w:val="24"/>
                <w:highlight w:val="lightGray"/>
                <w:u w:val="single"/>
              </w:rPr>
              <w:t>Définition d’une liste</w:t>
            </w:r>
            <w:r w:rsidRPr="00CD6B97">
              <w:rPr>
                <w:b/>
                <w:sz w:val="24"/>
                <w:szCs w:val="24"/>
              </w:rPr>
              <w:t xml:space="preserve"> : </w:t>
            </w:r>
          </w:p>
          <w:p w14:paraId="082E8B6D" w14:textId="320F82F9" w:rsidR="00115320" w:rsidRPr="00390617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b/>
                <w:lang w:eastAsia="fr-FR"/>
              </w:rPr>
            </w:pPr>
            <w:r w:rsidRPr="00390617">
              <w:rPr>
                <w:rFonts w:ascii="Calibri" w:eastAsia="Times New Roman" w:hAnsi="Calibri" w:cs="Calibri"/>
                <w:b/>
                <w:lang w:eastAsia="fr-FR"/>
              </w:rPr>
              <w:t xml:space="preserve">Une liste est une structure abstraite de données permettant de </w:t>
            </w:r>
            <w:r w:rsidRPr="00390617">
              <w:rPr>
                <w:rFonts w:ascii="Calibri" w:eastAsia="Times New Roman" w:hAnsi="Calibri" w:cs="Calibri"/>
                <w:b/>
                <w:highlight w:val="yellow"/>
                <w:lang w:eastAsia="fr-FR"/>
              </w:rPr>
              <w:t>regrouper des données</w:t>
            </w:r>
            <w:r w:rsidRPr="00390617">
              <w:rPr>
                <w:rFonts w:ascii="Calibri" w:eastAsia="Times New Roman" w:hAnsi="Calibri" w:cs="Calibri"/>
                <w:b/>
                <w:lang w:eastAsia="fr-FR"/>
              </w:rPr>
              <w:t xml:space="preserve"> et dont </w:t>
            </w:r>
            <w:r w:rsidRPr="00390617">
              <w:rPr>
                <w:rFonts w:ascii="Calibri" w:eastAsia="Times New Roman" w:hAnsi="Calibri" w:cs="Calibri"/>
                <w:b/>
                <w:highlight w:val="yellow"/>
                <w:lang w:eastAsia="fr-FR"/>
              </w:rPr>
              <w:t xml:space="preserve">l’accès est </w:t>
            </w:r>
            <w:r w:rsidRPr="00390617">
              <w:rPr>
                <w:rFonts w:ascii="Calibri" w:eastAsia="Times New Roman" w:hAnsi="Calibri" w:cs="Calibri"/>
                <w:b/>
                <w:highlight w:val="yellow"/>
                <w:u w:val="single"/>
                <w:lang w:eastAsia="fr-FR"/>
              </w:rPr>
              <w:t>séquentiel</w:t>
            </w:r>
            <w:r w:rsidRPr="00390617">
              <w:rPr>
                <w:rFonts w:ascii="Calibri" w:eastAsia="Times New Roman" w:hAnsi="Calibri" w:cs="Calibri"/>
                <w:b/>
                <w:lang w:eastAsia="fr-FR"/>
              </w:rPr>
              <w:t xml:space="preserve">. </w:t>
            </w:r>
          </w:p>
          <w:p w14:paraId="7CA77783" w14:textId="77777777" w:rsidR="00115320" w:rsidRPr="00390617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b/>
                <w:sz w:val="16"/>
                <w:szCs w:val="16"/>
                <w:lang w:eastAsia="fr-FR"/>
              </w:rPr>
            </w:pPr>
          </w:p>
          <w:p w14:paraId="406F59D3" w14:textId="77777777" w:rsidR="0022232A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 xml:space="preserve">Elle correspond à une suite finie d’éléments repérés par leur rang (index). </w:t>
            </w:r>
          </w:p>
          <w:p w14:paraId="3FA0CF28" w14:textId="0AD5C5C7" w:rsidR="00115320" w:rsidRPr="002C5DA2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fr-FR"/>
              </w:rPr>
            </w:pPr>
            <w:r w:rsidRPr="002C5DA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fr-FR"/>
              </w:rPr>
              <w:t xml:space="preserve">Les éléments sont </w:t>
            </w:r>
            <w:r w:rsidRPr="002C5DA2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eastAsia="fr-FR"/>
              </w:rPr>
              <w:t>ordonnés</w:t>
            </w:r>
            <w:r w:rsidRPr="002C5DA2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fr-FR"/>
              </w:rPr>
              <w:t xml:space="preserve"> et leur place a une grande importance.</w:t>
            </w:r>
          </w:p>
          <w:p w14:paraId="17380108" w14:textId="77777777" w:rsidR="00115320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Une liste est évolutive, on peut ajouter ou supprimer n’importe quel élément.</w:t>
            </w:r>
          </w:p>
          <w:p w14:paraId="5A8C5F07" w14:textId="080A6A2E" w:rsidR="00115320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 xml:space="preserve">Voici </w:t>
            </w:r>
            <w:r w:rsidR="0022232A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 xml:space="preserve"> ci-contre 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les opérations que l’on peut faire avec un objet de type Liste :</w:t>
            </w:r>
          </w:p>
          <w:p w14:paraId="5626888D" w14:textId="77777777" w:rsidR="00115320" w:rsidRDefault="00115320" w:rsidP="00763976">
            <w:pPr>
              <w:rPr>
                <w:rFonts w:ascii="Calibri" w:eastAsia="Times New Roman" w:hAnsi="Calibri" w:cs="Calibri"/>
                <w:b/>
                <w:sz w:val="20"/>
                <w:szCs w:val="20"/>
                <w:lang w:eastAsia="fr-FR"/>
              </w:rPr>
            </w:pPr>
          </w:p>
        </w:tc>
        <w:tc>
          <w:tcPr>
            <w:tcW w:w="5678" w:type="dxa"/>
            <w:tcBorders>
              <w:left w:val="single" w:sz="4" w:space="0" w:color="auto"/>
            </w:tcBorders>
          </w:tcPr>
          <w:p w14:paraId="1254B757" w14:textId="77D3A408" w:rsidR="00115320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 w:rsidRPr="004B6EC6">
              <w:rPr>
                <w:rFonts w:ascii="Calibri" w:eastAsia="Times New Roman" w:hAnsi="Calibri" w:cs="Calibri"/>
                <w:sz w:val="20"/>
                <w:szCs w:val="20"/>
                <w:u w:val="single"/>
                <w:lang w:eastAsia="fr-FR"/>
              </w:rPr>
              <w:t>Type abstrait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 : Liste</w:t>
            </w:r>
            <w:r w:rsidR="00950F16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 xml:space="preserve"> d’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éléments de type T</w:t>
            </w:r>
          </w:p>
          <w:p w14:paraId="3CB4BF35" w14:textId="5E318A50" w:rsidR="00115320" w:rsidRPr="00390617" w:rsidRDefault="00115320" w:rsidP="00390617">
            <w:pPr>
              <w:pStyle w:val="Paragraphedeliste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CREER_LISTE_</w:t>
            </w:r>
            <w:proofErr w:type="gramStart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VIDE(</w:t>
            </w:r>
            <w:proofErr w:type="gramEnd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)  qui retourne un objet de type liste</w:t>
            </w:r>
          </w:p>
          <w:p w14:paraId="7D1835CF" w14:textId="2D9414ED" w:rsidR="00115320" w:rsidRPr="004B6EC6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i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ab/>
            </w:r>
            <w:r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La liste est vide et elle est vide</w:t>
            </w:r>
          </w:p>
          <w:p w14:paraId="24D53312" w14:textId="24F39739" w:rsidR="00115320" w:rsidRPr="00390617" w:rsidRDefault="00115320" w:rsidP="00390617">
            <w:pPr>
              <w:pStyle w:val="Paragraphedeliste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INSERER(</w:t>
            </w:r>
            <w:proofErr w:type="spellStart"/>
            <w:proofErr w:type="gramStart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L,e</w:t>
            </w:r>
            <w:proofErr w:type="gramEnd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,i</w:t>
            </w:r>
            <w:proofErr w:type="spellEnd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)</w:t>
            </w:r>
          </w:p>
          <w:p w14:paraId="22151088" w14:textId="2FFD385B" w:rsidR="00115320" w:rsidRPr="00963588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ab/>
            </w:r>
            <w:r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L’élément e est inséré à la position i dans la liste L</w:t>
            </w:r>
          </w:p>
          <w:p w14:paraId="1D2806D4" w14:textId="2067BBF3" w:rsidR="00115320" w:rsidRPr="00390617" w:rsidRDefault="00115320" w:rsidP="00390617">
            <w:pPr>
              <w:pStyle w:val="Paragraphedeliste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SUPPRIMER (</w:t>
            </w:r>
            <w:proofErr w:type="spellStart"/>
            <w:proofErr w:type="gramStart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L,i</w:t>
            </w:r>
            <w:proofErr w:type="spellEnd"/>
            <w:proofErr w:type="gramEnd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)</w:t>
            </w:r>
          </w:p>
          <w:p w14:paraId="239AA931" w14:textId="46A2184B" w:rsidR="00115320" w:rsidRPr="00963588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i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ab/>
            </w:r>
            <w:r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L’élément situé à la position i est supprimé de la liste</w:t>
            </w:r>
          </w:p>
          <w:p w14:paraId="72DA336F" w14:textId="5C498298" w:rsidR="00115320" w:rsidRPr="00390617" w:rsidRDefault="00115320" w:rsidP="00390617">
            <w:pPr>
              <w:pStyle w:val="Paragraphedeliste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LIRE(</w:t>
            </w:r>
            <w:proofErr w:type="spellStart"/>
            <w:proofErr w:type="gramStart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L,i</w:t>
            </w:r>
            <w:proofErr w:type="spellEnd"/>
            <w:proofErr w:type="gramEnd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) qui retourne un objet de type T</w:t>
            </w:r>
          </w:p>
          <w:p w14:paraId="37F416B8" w14:textId="0B23EE18" w:rsidR="00115320" w:rsidRPr="00963588" w:rsidRDefault="00115320" w:rsidP="00115320">
            <w:pPr>
              <w:shd w:val="clear" w:color="auto" w:fill="FFFFFF"/>
              <w:rPr>
                <w:rFonts w:ascii="Calibri" w:eastAsia="Times New Roman" w:hAnsi="Calibri" w:cs="Calibri"/>
                <w:i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ab/>
            </w:r>
            <w:r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L’élément situé à la position </w:t>
            </w:r>
            <w:proofErr w:type="gramStart"/>
            <w:r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i  dans</w:t>
            </w:r>
            <w:proofErr w:type="gramEnd"/>
            <w:r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la liste L est retourné</w:t>
            </w:r>
          </w:p>
          <w:p w14:paraId="2A18722D" w14:textId="048B45D2" w:rsidR="00115320" w:rsidRPr="00390617" w:rsidRDefault="00115320" w:rsidP="00390617">
            <w:pPr>
              <w:pStyle w:val="Paragraphedeliste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MODIFIER (</w:t>
            </w:r>
            <w:proofErr w:type="spellStart"/>
            <w:proofErr w:type="gramStart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L,</w:t>
            </w:r>
            <w:r w:rsidR="002C5DA2"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i</w:t>
            </w:r>
            <w:proofErr w:type="gramEnd"/>
            <w:r w:rsidR="002C5DA2"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,e</w:t>
            </w:r>
            <w:proofErr w:type="spellEnd"/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)</w:t>
            </w:r>
          </w:p>
          <w:p w14:paraId="407A45E6" w14:textId="77777777" w:rsidR="00390617" w:rsidRDefault="00950F16" w:rsidP="00950F16">
            <w:pPr>
              <w:shd w:val="clear" w:color="auto" w:fill="FFFFFF"/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               </w:t>
            </w:r>
            <w:r w:rsidR="00115320"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L’élément situé à la position i dans la liste i est écrasé par</w:t>
            </w:r>
          </w:p>
          <w:p w14:paraId="06E10051" w14:textId="2FABB609" w:rsidR="00115320" w:rsidRPr="00390617" w:rsidRDefault="00390617" w:rsidP="00950F16">
            <w:pPr>
              <w:shd w:val="clear" w:color="auto" w:fill="FFFFFF"/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              </w:t>
            </w:r>
            <w:r w:rsidR="00115320"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</w:t>
            </w:r>
            <w:proofErr w:type="gramStart"/>
            <w:r w:rsidR="00115320"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le</w:t>
            </w:r>
            <w:r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</w:t>
            </w:r>
            <w:r w:rsidR="00115320"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nouvel</w:t>
            </w:r>
            <w:proofErr w:type="gramEnd"/>
            <w:r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</w:t>
            </w:r>
            <w:r w:rsidR="00115320"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élément</w:t>
            </w:r>
            <w:r w:rsidR="00115320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 xml:space="preserve"> e</w:t>
            </w:r>
          </w:p>
          <w:p w14:paraId="00D5E059" w14:textId="48FD9425" w:rsidR="00115320" w:rsidRPr="00390617" w:rsidRDefault="00115320" w:rsidP="00390617">
            <w:pPr>
              <w:pStyle w:val="Paragraphedeliste"/>
              <w:numPr>
                <w:ilvl w:val="0"/>
                <w:numId w:val="11"/>
              </w:numPr>
              <w:shd w:val="clear" w:color="auto" w:fill="FFFFFF"/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</w:pPr>
            <w:r w:rsidRPr="00390617"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>LONGUEUR(L) qui retourne un objet de type entier</w:t>
            </w:r>
          </w:p>
          <w:p w14:paraId="7D63F177" w14:textId="1E35746A" w:rsidR="00115320" w:rsidRDefault="00950F16" w:rsidP="00950F16">
            <w:pPr>
              <w:shd w:val="clear" w:color="auto" w:fill="FFFFFF"/>
              <w:rPr>
                <w:rFonts w:ascii="Calibri" w:eastAsia="Times New Roman" w:hAnsi="Calibri" w:cs="Calibri"/>
                <w:b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fr-FR"/>
              </w:rPr>
              <w:tab/>
            </w:r>
            <w:r w:rsidR="00115320" w:rsidRPr="00963588">
              <w:rPr>
                <w:rFonts w:ascii="Calibri" w:eastAsia="Times New Roman" w:hAnsi="Calibri" w:cs="Calibri"/>
                <w:i/>
                <w:color w:val="4F81BD" w:themeColor="accent1"/>
                <w:sz w:val="20"/>
                <w:szCs w:val="20"/>
                <w:lang w:eastAsia="fr-FR"/>
              </w:rPr>
              <w:t>Le nombre d’éléments présents dans la liste L est retourné</w:t>
            </w:r>
          </w:p>
        </w:tc>
      </w:tr>
    </w:tbl>
    <w:p w14:paraId="15A2EEF8" w14:textId="77777777" w:rsidR="004B6EC6" w:rsidRPr="00CD6B97" w:rsidRDefault="00963588" w:rsidP="00763976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lang w:eastAsia="fr-FR"/>
        </w:rPr>
      </w:pPr>
      <w:r w:rsidRPr="00CD6B97">
        <w:rPr>
          <w:rFonts w:ascii="Calibri" w:eastAsia="Times New Roman" w:hAnsi="Calibri" w:cs="Calibri"/>
          <w:b/>
          <w:highlight w:val="lightGray"/>
          <w:lang w:eastAsia="fr-FR"/>
        </w:rPr>
        <w:t>IMPLEMENTATION d’une liste :</w:t>
      </w:r>
    </w:p>
    <w:p w14:paraId="26B6694D" w14:textId="77777777" w:rsidR="00963588" w:rsidRPr="00963588" w:rsidRDefault="00963588" w:rsidP="00763976">
      <w:pPr>
        <w:shd w:val="clear" w:color="auto" w:fill="FFFFFF"/>
        <w:spacing w:after="0" w:line="240" w:lineRule="auto"/>
        <w:rPr>
          <w:rFonts w:ascii="Calibri" w:eastAsia="Times New Roman" w:hAnsi="Calibri" w:cs="Calibri"/>
          <w:sz w:val="20"/>
          <w:szCs w:val="20"/>
          <w:lang w:eastAsia="fr-FR"/>
        </w:rPr>
      </w:pPr>
    </w:p>
    <w:p w14:paraId="3EF27435" w14:textId="205CBFBA" w:rsidR="00963588" w:rsidRPr="00302D61" w:rsidRDefault="00950F16" w:rsidP="002C5DA2">
      <w:pPr>
        <w:pStyle w:val="Paragraphedeliste"/>
        <w:numPr>
          <w:ilvl w:val="0"/>
          <w:numId w:val="6"/>
        </w:numPr>
        <w:shd w:val="clear" w:color="auto" w:fill="FFFFFF"/>
        <w:spacing w:after="120" w:line="240" w:lineRule="auto"/>
        <w:ind w:left="567" w:hanging="357"/>
        <w:rPr>
          <w:rFonts w:ascii="Calibri" w:eastAsia="Times New Roman" w:hAnsi="Calibri" w:cs="Calibri"/>
          <w:sz w:val="20"/>
          <w:szCs w:val="20"/>
          <w:lang w:eastAsia="fr-FR"/>
        </w:rPr>
      </w:pPr>
      <w:r>
        <w:rPr>
          <w:rFonts w:ascii="Calibri" w:eastAsia="Times New Roman" w:hAnsi="Calibri" w:cs="Calibri"/>
          <w:b/>
          <w:sz w:val="20"/>
          <w:szCs w:val="20"/>
          <w:highlight w:val="yellow"/>
          <w:u w:val="single"/>
          <w:lang w:eastAsia="fr-FR"/>
        </w:rPr>
        <w:t xml:space="preserve">Implémentation par </w:t>
      </w:r>
      <w:r w:rsidR="00963588" w:rsidRPr="00115320">
        <w:rPr>
          <w:rFonts w:ascii="Calibri" w:eastAsia="Times New Roman" w:hAnsi="Calibri" w:cs="Calibri"/>
          <w:b/>
          <w:sz w:val="20"/>
          <w:szCs w:val="20"/>
          <w:highlight w:val="yellow"/>
          <w:u w:val="single"/>
          <w:lang w:eastAsia="fr-FR"/>
        </w:rPr>
        <w:t>des tableaux</w:t>
      </w:r>
      <w:r w:rsidR="00CD6B97">
        <w:rPr>
          <w:rFonts w:ascii="Calibri" w:eastAsia="Times New Roman" w:hAnsi="Calibri" w:cs="Calibri"/>
          <w:b/>
          <w:sz w:val="20"/>
          <w:szCs w:val="20"/>
          <w:u w:val="single"/>
          <w:lang w:eastAsia="fr-FR"/>
        </w:rPr>
        <w:t xml:space="preserve"> dynamique </w:t>
      </w:r>
      <w:r w:rsidR="00963588" w:rsidRPr="00302D61">
        <w:rPr>
          <w:rFonts w:ascii="Calibri" w:eastAsia="Times New Roman" w:hAnsi="Calibri" w:cs="Calibri"/>
          <w:sz w:val="20"/>
          <w:szCs w:val="20"/>
          <w:lang w:eastAsia="fr-FR"/>
        </w:rPr>
        <w:t xml:space="preserve"> (</w:t>
      </w:r>
      <w:r>
        <w:rPr>
          <w:rFonts w:ascii="Calibri" w:eastAsia="Times New Roman" w:hAnsi="Calibri" w:cs="Calibri"/>
          <w:sz w:val="20"/>
          <w:szCs w:val="20"/>
          <w:lang w:eastAsia="fr-FR"/>
        </w:rPr>
        <w:t xml:space="preserve">c’est ce que fait Python avec son type </w:t>
      </w:r>
      <w:proofErr w:type="spellStart"/>
      <w:r>
        <w:rPr>
          <w:rFonts w:ascii="Calibri" w:eastAsia="Times New Roman" w:hAnsi="Calibri" w:cs="Calibri"/>
          <w:sz w:val="20"/>
          <w:szCs w:val="20"/>
          <w:lang w:eastAsia="fr-FR"/>
        </w:rPr>
        <w:t>list</w:t>
      </w:r>
      <w:proofErr w:type="spellEnd"/>
      <w:r>
        <w:rPr>
          <w:rFonts w:ascii="Calibri" w:eastAsia="Times New Roman" w:hAnsi="Calibri" w:cs="Calibri"/>
          <w:sz w:val="20"/>
          <w:szCs w:val="20"/>
          <w:lang w:eastAsia="fr-FR"/>
        </w:rPr>
        <w:t>)</w:t>
      </w:r>
    </w:p>
    <w:p w14:paraId="0442400E" w14:textId="2A9623F8" w:rsidR="0035625D" w:rsidRDefault="00963588" w:rsidP="002C5DA2">
      <w:pPr>
        <w:autoSpaceDE w:val="0"/>
        <w:autoSpaceDN w:val="0"/>
        <w:adjustRightInd w:val="0"/>
        <w:spacing w:after="120" w:line="240" w:lineRule="auto"/>
        <w:ind w:left="567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En effet,</w:t>
      </w:r>
      <w:r w:rsidR="0035625D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e</w:t>
      </w:r>
      <w:r w:rsidRPr="00963588">
        <w:rPr>
          <w:rFonts w:cstheme="minorHAnsi"/>
          <w:sz w:val="20"/>
          <w:szCs w:val="20"/>
        </w:rPr>
        <w:t xml:space="preserve">n </w:t>
      </w:r>
      <w:r w:rsidRPr="00115320">
        <w:rPr>
          <w:rFonts w:cstheme="minorHAnsi"/>
          <w:b/>
          <w:sz w:val="20"/>
          <w:szCs w:val="20"/>
        </w:rPr>
        <w:t>python</w:t>
      </w:r>
      <w:r w:rsidRPr="00963588">
        <w:rPr>
          <w:rFonts w:cstheme="minorHAnsi"/>
          <w:sz w:val="20"/>
          <w:szCs w:val="20"/>
        </w:rPr>
        <w:t>, ce que l’on désigne par le terme liste est en réalité ce que l’on appelle en algorithmique un tableau, c’est</w:t>
      </w:r>
      <w:r>
        <w:rPr>
          <w:rFonts w:cstheme="minorHAnsi"/>
          <w:sz w:val="20"/>
          <w:szCs w:val="20"/>
        </w:rPr>
        <w:t xml:space="preserve"> </w:t>
      </w:r>
      <w:r w:rsidRPr="00963588">
        <w:rPr>
          <w:rFonts w:cstheme="minorHAnsi"/>
          <w:sz w:val="20"/>
          <w:szCs w:val="20"/>
        </w:rPr>
        <w:t>à dire une suite d’éléments contigus et ordonnés en mémoire.</w:t>
      </w:r>
      <w:r w:rsidR="00CD6B97">
        <w:rPr>
          <w:rFonts w:cstheme="minorHAnsi"/>
          <w:sz w:val="20"/>
          <w:szCs w:val="20"/>
        </w:rPr>
        <w:t xml:space="preserve"> </w:t>
      </w:r>
      <w:r w:rsidRPr="00963588">
        <w:rPr>
          <w:rFonts w:cstheme="minorHAnsi"/>
          <w:sz w:val="20"/>
          <w:szCs w:val="20"/>
        </w:rPr>
        <w:t xml:space="preserve">Ces éléments sont stockés en mémoire </w:t>
      </w:r>
      <w:r w:rsidRPr="00950F16">
        <w:rPr>
          <w:rFonts w:cstheme="minorHAnsi"/>
          <w:sz w:val="20"/>
          <w:szCs w:val="20"/>
          <w:u w:val="single"/>
        </w:rPr>
        <w:t>les uns à la</w:t>
      </w:r>
      <w:r w:rsidR="0022232A" w:rsidRPr="00950F16">
        <w:rPr>
          <w:rFonts w:cstheme="minorHAnsi"/>
          <w:sz w:val="20"/>
          <w:szCs w:val="20"/>
          <w:u w:val="single"/>
        </w:rPr>
        <w:t xml:space="preserve"> </w:t>
      </w:r>
      <w:r w:rsidRPr="00950F16">
        <w:rPr>
          <w:rFonts w:cstheme="minorHAnsi"/>
          <w:sz w:val="20"/>
          <w:szCs w:val="20"/>
          <w:u w:val="single"/>
        </w:rPr>
        <w:t>suite des autres</w:t>
      </w:r>
      <w:r w:rsidRPr="00963588">
        <w:rPr>
          <w:rFonts w:cstheme="minorHAnsi"/>
          <w:sz w:val="20"/>
          <w:szCs w:val="20"/>
        </w:rPr>
        <w:t>.</w:t>
      </w:r>
    </w:p>
    <w:tbl>
      <w:tblPr>
        <w:tblStyle w:val="Grilledutableau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8916"/>
      </w:tblGrid>
      <w:tr w:rsidR="00CD6B97" w14:paraId="56D2B762" w14:textId="77777777" w:rsidTr="00CD6B97">
        <w:tc>
          <w:tcPr>
            <w:tcW w:w="1623" w:type="dxa"/>
          </w:tcPr>
          <w:p w14:paraId="3C0E5DBA" w14:textId="77777777" w:rsidR="00CD6B97" w:rsidRDefault="00CD6B97" w:rsidP="00CD6B97">
            <w:pPr>
              <w:shd w:val="clear" w:color="auto" w:fill="FFFFFF"/>
              <w:rPr>
                <w:rFonts w:cstheme="minorHAnsi"/>
                <w:i/>
                <w:sz w:val="20"/>
                <w:szCs w:val="20"/>
              </w:rPr>
            </w:pPr>
            <w:r w:rsidRPr="0035625D">
              <w:rPr>
                <w:rFonts w:cstheme="minorHAnsi"/>
                <w:i/>
                <w:sz w:val="20"/>
                <w:szCs w:val="20"/>
              </w:rPr>
              <w:t xml:space="preserve">Prenons l’exemple </w:t>
            </w:r>
          </w:p>
          <w:p w14:paraId="1BC78B98" w14:textId="2ECCFF36" w:rsidR="00CD6B97" w:rsidRPr="00963588" w:rsidRDefault="00CD6B97" w:rsidP="00CD6B97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35625D">
              <w:rPr>
                <w:rFonts w:cstheme="minorHAnsi"/>
                <w:i/>
                <w:sz w:val="20"/>
                <w:szCs w:val="20"/>
              </w:rPr>
              <w:t xml:space="preserve">d’un tableau de </w:t>
            </w:r>
            <w:r>
              <w:rPr>
                <w:rFonts w:cstheme="minorHAnsi"/>
                <w:i/>
                <w:sz w:val="20"/>
                <w:szCs w:val="20"/>
              </w:rPr>
              <w:t>5</w:t>
            </w:r>
            <w:r w:rsidRPr="0035625D">
              <w:rPr>
                <w:rFonts w:cstheme="minorHAnsi"/>
                <w:i/>
                <w:sz w:val="20"/>
                <w:szCs w:val="20"/>
              </w:rPr>
              <w:t xml:space="preserve"> entiers codé sur 8 bits</w:t>
            </w:r>
            <w:r>
              <w:rPr>
                <w:rFonts w:cstheme="minorHAnsi"/>
                <w:i/>
                <w:sz w:val="20"/>
                <w:szCs w:val="20"/>
              </w:rPr>
              <w:t> :</w:t>
            </w:r>
          </w:p>
          <w:p w14:paraId="79E93050" w14:textId="77777777" w:rsidR="00CD6B97" w:rsidRDefault="00CD6B97" w:rsidP="00763976">
            <w:pPr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8809" w:type="dxa"/>
          </w:tcPr>
          <w:p w14:paraId="01EF5D16" w14:textId="6A15DAEB" w:rsidR="00CD6B97" w:rsidRDefault="00CD6B97" w:rsidP="00763976">
            <w:pPr>
              <w:rPr>
                <w:rFonts w:cstheme="minorHAnsi"/>
                <w:i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37C5F75" wp14:editId="7AEEAA87">
                  <wp:extent cx="5516426" cy="1036955"/>
                  <wp:effectExtent l="0" t="0" r="825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3042" cy="1040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CA934D" w14:textId="5586E1A7" w:rsidR="0035625D" w:rsidRDefault="0035625D" w:rsidP="002C5DA2">
      <w:pPr>
        <w:autoSpaceDE w:val="0"/>
        <w:autoSpaceDN w:val="0"/>
        <w:adjustRightInd w:val="0"/>
        <w:spacing w:after="120" w:line="240" w:lineRule="auto"/>
        <w:rPr>
          <w:rFonts w:ascii="Calibri" w:eastAsia="Times New Roman" w:hAnsi="Calibri" w:cs="Calibri"/>
          <w:sz w:val="20"/>
          <w:szCs w:val="20"/>
          <w:lang w:eastAsia="fr-FR"/>
        </w:rPr>
      </w:pPr>
      <w:r w:rsidRPr="0035625D">
        <w:rPr>
          <w:rFonts w:cstheme="minorHAnsi"/>
          <w:i/>
          <w:sz w:val="20"/>
          <w:szCs w:val="20"/>
        </w:rPr>
        <w:t xml:space="preserve">Les tableaux permettent </w:t>
      </w:r>
      <w:r w:rsidRPr="00950F16">
        <w:rPr>
          <w:rFonts w:cstheme="minorHAnsi"/>
          <w:b/>
          <w:i/>
          <w:sz w:val="20"/>
          <w:szCs w:val="20"/>
        </w:rPr>
        <w:t>efficacement</w:t>
      </w:r>
      <w:r w:rsidRPr="0035625D">
        <w:rPr>
          <w:rFonts w:cstheme="minorHAnsi"/>
          <w:i/>
          <w:sz w:val="20"/>
          <w:szCs w:val="20"/>
        </w:rPr>
        <w:t xml:space="preserve"> d’insérer ou de supprimer un élément à la fin </w:t>
      </w:r>
      <w:r w:rsidR="00CD6B97">
        <w:rPr>
          <w:rFonts w:cstheme="minorHAnsi"/>
          <w:i/>
          <w:sz w:val="20"/>
          <w:szCs w:val="20"/>
        </w:rPr>
        <w:t xml:space="preserve">avec </w:t>
      </w:r>
      <w:r w:rsidR="002C5DA2">
        <w:rPr>
          <w:rFonts w:cstheme="minorHAnsi"/>
          <w:i/>
          <w:sz w:val="20"/>
          <w:szCs w:val="20"/>
        </w:rPr>
        <w:t xml:space="preserve">les </w:t>
      </w:r>
      <w:r w:rsidR="002C5DA2" w:rsidRPr="0035625D">
        <w:rPr>
          <w:rFonts w:cstheme="minorHAnsi"/>
          <w:i/>
          <w:sz w:val="20"/>
          <w:szCs w:val="20"/>
        </w:rPr>
        <w:t>méthodes</w:t>
      </w:r>
      <w:r>
        <w:rPr>
          <w:rFonts w:cstheme="minorHAnsi"/>
          <w:i/>
          <w:sz w:val="20"/>
          <w:szCs w:val="20"/>
        </w:rPr>
        <w:t xml:space="preserve"> </w:t>
      </w:r>
      <w:proofErr w:type="gramStart"/>
      <w:r w:rsidRPr="0035625D">
        <w:rPr>
          <w:rFonts w:cstheme="minorHAnsi"/>
          <w:i/>
          <w:sz w:val="20"/>
          <w:szCs w:val="20"/>
        </w:rPr>
        <w:t>append(</w:t>
      </w:r>
      <w:proofErr w:type="gramEnd"/>
      <w:r w:rsidRPr="0035625D">
        <w:rPr>
          <w:rFonts w:cstheme="minorHAnsi"/>
          <w:i/>
          <w:sz w:val="20"/>
          <w:szCs w:val="20"/>
        </w:rPr>
        <w:t>) et pop(). Expliquez comment cela peut-il se passer du côté de la mémoire?</w:t>
      </w:r>
    </w:p>
    <w:p w14:paraId="78C81EDD" w14:textId="3A091D77" w:rsidR="0035625D" w:rsidRDefault="00950F16" w:rsidP="00CD6B97">
      <w:pPr>
        <w:shd w:val="clear" w:color="auto" w:fill="FFFFFF"/>
        <w:spacing w:after="0" w:line="360" w:lineRule="auto"/>
        <w:rPr>
          <w:rFonts w:ascii="Calibri" w:eastAsia="Times New Roman" w:hAnsi="Calibri" w:cs="Calibri"/>
          <w:sz w:val="20"/>
          <w:szCs w:val="20"/>
          <w:lang w:eastAsia="fr-FR"/>
        </w:rPr>
      </w:pPr>
      <w:r>
        <w:rPr>
          <w:rFonts w:ascii="Calibri" w:eastAsia="Times New Roman" w:hAnsi="Calibri" w:cs="Calibri"/>
          <w:sz w:val="20"/>
          <w:szCs w:val="20"/>
          <w:lang w:eastAsia="fr-FR"/>
        </w:rPr>
        <w:t>Pour insérer à la fin : ………………………………………………………………………………………………………………………………………………………</w:t>
      </w:r>
      <w:proofErr w:type="gramStart"/>
      <w:r>
        <w:rPr>
          <w:rFonts w:ascii="Calibri" w:eastAsia="Times New Roman" w:hAnsi="Calibri" w:cs="Calibri"/>
          <w:sz w:val="20"/>
          <w:szCs w:val="20"/>
          <w:lang w:eastAsia="fr-FR"/>
        </w:rPr>
        <w:t>…….</w:t>
      </w:r>
      <w:proofErr w:type="gramEnd"/>
      <w:r>
        <w:rPr>
          <w:rFonts w:ascii="Calibri" w:eastAsia="Times New Roman" w:hAnsi="Calibri" w:cs="Calibri"/>
          <w:sz w:val="20"/>
          <w:szCs w:val="20"/>
          <w:lang w:eastAsia="fr-FR"/>
        </w:rPr>
        <w:t>.</w:t>
      </w:r>
    </w:p>
    <w:p w14:paraId="3054EEFC" w14:textId="0729D864" w:rsidR="0035625D" w:rsidRDefault="00950F16" w:rsidP="00CD6B97">
      <w:pPr>
        <w:shd w:val="clear" w:color="auto" w:fill="FFFFFF"/>
        <w:spacing w:after="0" w:line="360" w:lineRule="auto"/>
        <w:rPr>
          <w:rFonts w:ascii="Calibri" w:eastAsia="Times New Roman" w:hAnsi="Calibri" w:cs="Calibri"/>
          <w:sz w:val="20"/>
          <w:szCs w:val="20"/>
          <w:lang w:eastAsia="fr-FR"/>
        </w:rPr>
      </w:pPr>
      <w:r>
        <w:rPr>
          <w:rFonts w:ascii="Calibri" w:eastAsia="Times New Roman" w:hAnsi="Calibri" w:cs="Calibri"/>
          <w:sz w:val="20"/>
          <w:szCs w:val="20"/>
          <w:lang w:eastAsia="fr-FR"/>
        </w:rPr>
        <w:t>…………………………………………………………………………………………………………………………………………………………………………………………….. </w:t>
      </w:r>
    </w:p>
    <w:p w14:paraId="3637A566" w14:textId="235340FD" w:rsidR="0035625D" w:rsidRDefault="00950F16" w:rsidP="00CD6B97">
      <w:pPr>
        <w:shd w:val="clear" w:color="auto" w:fill="FFFFFF"/>
        <w:spacing w:after="0" w:line="360" w:lineRule="auto"/>
        <w:rPr>
          <w:rFonts w:ascii="Calibri" w:eastAsia="Times New Roman" w:hAnsi="Calibri" w:cs="Calibri"/>
          <w:sz w:val="20"/>
          <w:szCs w:val="20"/>
          <w:lang w:eastAsia="fr-FR"/>
        </w:rPr>
      </w:pPr>
      <w:r>
        <w:rPr>
          <w:rFonts w:ascii="Calibri" w:eastAsia="Times New Roman" w:hAnsi="Calibri" w:cs="Calibri"/>
          <w:sz w:val="20"/>
          <w:szCs w:val="20"/>
          <w:lang w:eastAsia="fr-FR"/>
        </w:rPr>
        <w:t>Pour supprimer à la fin :  ……………………………………………………………………………………………………………………………………………………</w:t>
      </w:r>
      <w:proofErr w:type="gramStart"/>
      <w:r>
        <w:rPr>
          <w:rFonts w:ascii="Calibri" w:eastAsia="Times New Roman" w:hAnsi="Calibri" w:cs="Calibri"/>
          <w:sz w:val="20"/>
          <w:szCs w:val="20"/>
          <w:lang w:eastAsia="fr-FR"/>
        </w:rPr>
        <w:t>…….</w:t>
      </w:r>
      <w:proofErr w:type="gramEnd"/>
      <w:r>
        <w:rPr>
          <w:rFonts w:ascii="Calibri" w:eastAsia="Times New Roman" w:hAnsi="Calibri" w:cs="Calibri"/>
          <w:sz w:val="20"/>
          <w:szCs w:val="20"/>
          <w:lang w:eastAsia="fr-FR"/>
        </w:rPr>
        <w:t>.</w:t>
      </w:r>
    </w:p>
    <w:p w14:paraId="4BF0FA75" w14:textId="55CEA6A6" w:rsidR="00950F16" w:rsidRDefault="00950F16" w:rsidP="00CD6B97">
      <w:pPr>
        <w:shd w:val="clear" w:color="auto" w:fill="FFFFFF"/>
        <w:spacing w:after="0" w:line="360" w:lineRule="auto"/>
        <w:rPr>
          <w:rFonts w:ascii="Calibri" w:eastAsia="Times New Roman" w:hAnsi="Calibri" w:cs="Calibri"/>
          <w:sz w:val="20"/>
          <w:szCs w:val="20"/>
          <w:lang w:eastAsia="fr-FR"/>
        </w:rPr>
      </w:pPr>
      <w:r>
        <w:rPr>
          <w:rFonts w:ascii="Calibri" w:eastAsia="Times New Roman" w:hAnsi="Calibri" w:cs="Calibri"/>
          <w:sz w:val="20"/>
          <w:szCs w:val="20"/>
          <w:lang w:eastAsia="fr-FR"/>
        </w:rPr>
        <w:t>………………………………………………………………………………………………………………………………………………………………………………………………….</w:t>
      </w:r>
    </w:p>
    <w:p w14:paraId="719B6F22" w14:textId="77777777" w:rsidR="0035625D" w:rsidRDefault="0035625D" w:rsidP="0035625D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0"/>
          <w:szCs w:val="20"/>
        </w:rPr>
      </w:pPr>
      <w:r w:rsidRPr="0035625D">
        <w:rPr>
          <w:rFonts w:cstheme="minorHAnsi"/>
          <w:i/>
          <w:sz w:val="20"/>
          <w:szCs w:val="20"/>
        </w:rPr>
        <w:t>En revanche, ils le sont beaucoup moins lorsqu’il s’agit d’insérer ou de supprimer un élément à une autre position</w:t>
      </w:r>
      <w:r>
        <w:rPr>
          <w:rFonts w:cstheme="minorHAnsi"/>
          <w:i/>
          <w:sz w:val="20"/>
          <w:szCs w:val="20"/>
        </w:rPr>
        <w:t xml:space="preserve"> </w:t>
      </w:r>
      <w:r w:rsidRPr="0035625D">
        <w:rPr>
          <w:rFonts w:cstheme="minorHAnsi"/>
          <w:i/>
          <w:sz w:val="20"/>
          <w:szCs w:val="20"/>
        </w:rPr>
        <w:t>que la dernière.</w:t>
      </w:r>
      <w:r>
        <w:rPr>
          <w:rFonts w:cstheme="minorHAnsi"/>
          <w:i/>
          <w:sz w:val="20"/>
          <w:szCs w:val="20"/>
        </w:rPr>
        <w:t xml:space="preserve"> </w:t>
      </w:r>
      <w:r w:rsidRPr="0035625D">
        <w:rPr>
          <w:rFonts w:cstheme="minorHAnsi"/>
          <w:i/>
          <w:sz w:val="20"/>
          <w:szCs w:val="20"/>
        </w:rPr>
        <w:t>Expliquez comment insérer un élément en première position dans le tableau sera géré du côté de la mémoire.</w:t>
      </w:r>
    </w:p>
    <w:p w14:paraId="1BEFEBB0" w14:textId="2C665FCD" w:rsidR="00950F16" w:rsidRDefault="00CD6B97" w:rsidP="0035625D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0"/>
          <w:szCs w:val="20"/>
        </w:rPr>
      </w:pPr>
      <w:r>
        <w:rPr>
          <w:rFonts w:cstheme="minorHAnsi"/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7612FD" wp14:editId="338412FE">
                <wp:simplePos x="0" y="0"/>
                <wp:positionH relativeFrom="column">
                  <wp:posOffset>4545965</wp:posOffset>
                </wp:positionH>
                <wp:positionV relativeFrom="paragraph">
                  <wp:posOffset>47168</wp:posOffset>
                </wp:positionV>
                <wp:extent cx="1975104" cy="1068019"/>
                <wp:effectExtent l="0" t="0" r="635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104" cy="10680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61"/>
                              <w:gridCol w:w="460"/>
                              <w:gridCol w:w="460"/>
                              <w:gridCol w:w="460"/>
                              <w:gridCol w:w="460"/>
                              <w:gridCol w:w="521"/>
                            </w:tblGrid>
                            <w:tr w:rsidR="00CD6B97" w14:paraId="0CC106CE" w14:textId="77777777" w:rsidTr="00083060"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071C2C4" w14:textId="77777777" w:rsidR="00CD6B97" w:rsidRPr="00CD6B97" w:rsidRDefault="00CD6B97" w:rsidP="00083060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CD6B97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7497A8C" w14:textId="77777777" w:rsidR="00CD6B97" w:rsidRPr="00CD6B97" w:rsidRDefault="00CD6B97" w:rsidP="00083060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CD6B97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8EF202E" w14:textId="77777777" w:rsidR="00CD6B97" w:rsidRPr="00CD6B97" w:rsidRDefault="00CD6B97" w:rsidP="00083060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CD6B97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8B26974" w14:textId="77777777" w:rsidR="00CD6B97" w:rsidRPr="00CD6B97" w:rsidRDefault="00CD6B97" w:rsidP="00083060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CD6B97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F84561E" w14:textId="77777777" w:rsidR="00CD6B97" w:rsidRPr="00CD6B97" w:rsidRDefault="00CD6B97" w:rsidP="00083060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CD6B97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8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</w:tcPr>
                                <w:p w14:paraId="62E8819B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D6B97" w14:paraId="592D3680" w14:textId="77777777" w:rsidTr="00083060"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42ECB19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2327C1C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5D02BF2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E329A6F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65B8505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00ACB7D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D6B97" w14:paraId="2058AC30" w14:textId="77777777" w:rsidTr="00083060"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690C044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A2CBC87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149805A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BCDD976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31C3265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BC6452E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D6B97" w14:paraId="4E282D07" w14:textId="77777777" w:rsidTr="00083060"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4D262F1" w14:textId="77777777" w:rsidR="00CD6B97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62A5F31" w14:textId="77777777" w:rsidR="00CD6B97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29291A5" w14:textId="77777777" w:rsidR="00CD6B97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BEA65A4" w14:textId="77777777" w:rsidR="00CD6B97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A4A4AC6" w14:textId="77777777" w:rsidR="00CD6B97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F23740F" w14:textId="77777777" w:rsidR="00CD6B97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D6B97" w:rsidRPr="00EE43AC" w14:paraId="0CDD762B" w14:textId="77777777" w:rsidTr="00083060"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6544D9E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B328BB4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D26420B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FC08F0A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593C53D0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A6842F4" w14:textId="77777777" w:rsidR="00CD6B97" w:rsidRPr="00EE43AC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D6B97" w14:paraId="58238A80" w14:textId="77777777" w:rsidTr="00083060"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70AF5E9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A88BE83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B01A3C0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8F3AF67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79CD42B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6842F9E" w14:textId="77777777" w:rsidR="00CD6B97" w:rsidRPr="00EE43AC" w:rsidRDefault="00CD6B97" w:rsidP="0008306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D6B97" w:rsidRPr="00CD6B97" w14:paraId="6218CD8E" w14:textId="77777777" w:rsidTr="00083060"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68542FD" w14:textId="77777777" w:rsidR="00CD6B97" w:rsidRPr="00CD6B97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167D2BB" w14:textId="77777777" w:rsidR="00CD6B97" w:rsidRPr="00CD6B97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70C1C36" w14:textId="77777777" w:rsidR="00CD6B97" w:rsidRPr="00CD6B97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6A31A03" w14:textId="77777777" w:rsidR="00CD6B97" w:rsidRPr="00CD6B97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A29A921" w14:textId="77777777" w:rsidR="00CD6B97" w:rsidRPr="00CD6B97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7B4A07C3" w14:textId="77777777" w:rsidR="00CD6B97" w:rsidRPr="00CD6B97" w:rsidRDefault="00CD6B97" w:rsidP="00083060">
                                  <w:pPr>
                                    <w:rPr>
                                      <w:color w:val="FF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41B3A76" w14:textId="7A1E88C4" w:rsidR="00CD6B97" w:rsidRDefault="00CD6B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7612F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57.95pt;margin-top:3.7pt;width:155.5pt;height:84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" fillcolor="white [3201]" stroked="f" strokeweight=".5pt">
                <v:textbox>
                  <w:txbxContent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61"/>
                        <w:gridCol w:w="460"/>
                        <w:gridCol w:w="460"/>
                        <w:gridCol w:w="460"/>
                        <w:gridCol w:w="460"/>
                        <w:gridCol w:w="521"/>
                      </w:tblGrid>
                      <w:tr w:rsidR="00CD6B97" w14:paraId="0CC106CE" w14:textId="77777777" w:rsidTr="00083060"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071C2C4" w14:textId="77777777" w:rsidR="00CD6B97" w:rsidRPr="00CD6B97" w:rsidRDefault="00CD6B97" w:rsidP="00083060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CD6B97"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7497A8C" w14:textId="77777777" w:rsidR="00CD6B97" w:rsidRPr="00CD6B97" w:rsidRDefault="00CD6B97" w:rsidP="00083060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CD6B97">
                              <w:rPr>
                                <w:b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8EF202E" w14:textId="77777777" w:rsidR="00CD6B97" w:rsidRPr="00CD6B97" w:rsidRDefault="00CD6B97" w:rsidP="00083060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CD6B97">
                              <w:rPr>
                                <w:b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8B26974" w14:textId="77777777" w:rsidR="00CD6B97" w:rsidRPr="00CD6B97" w:rsidRDefault="00CD6B97" w:rsidP="00083060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CD6B97">
                              <w:rPr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F84561E" w14:textId="77777777" w:rsidR="00CD6B97" w:rsidRPr="00CD6B97" w:rsidRDefault="00CD6B97" w:rsidP="00083060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CD6B97">
                              <w:rPr>
                                <w:b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8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</w:tcPr>
                          <w:p w14:paraId="62E8819B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D6B97" w14:paraId="592D3680" w14:textId="77777777" w:rsidTr="00083060"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42ECB19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2327C1C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5D02BF2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E329A6F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65B8505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00ACB7D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D6B97" w14:paraId="2058AC30" w14:textId="77777777" w:rsidTr="00083060"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690C044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A2CBC87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149805A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BCDD976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31C3265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BC6452E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D6B97" w14:paraId="4E282D07" w14:textId="77777777" w:rsidTr="00083060"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4D262F1" w14:textId="77777777" w:rsidR="00CD6B97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62A5F31" w14:textId="77777777" w:rsidR="00CD6B97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29291A5" w14:textId="77777777" w:rsidR="00CD6B97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BEA65A4" w14:textId="77777777" w:rsidR="00CD6B97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A4A4AC6" w14:textId="77777777" w:rsidR="00CD6B97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F23740F" w14:textId="77777777" w:rsidR="00CD6B97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D6B97" w:rsidRPr="00EE43AC" w14:paraId="0CDD762B" w14:textId="77777777" w:rsidTr="00083060"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6544D9E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B328BB4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D26420B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FC08F0A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593C53D0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A6842F4" w14:textId="77777777" w:rsidR="00CD6B97" w:rsidRPr="00EE43AC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D6B97" w14:paraId="58238A80" w14:textId="77777777" w:rsidTr="00083060"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70AF5E9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A88BE83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B01A3C0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8F3AF67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79CD42B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6842F9E" w14:textId="77777777" w:rsidR="00CD6B97" w:rsidRPr="00EE43AC" w:rsidRDefault="00CD6B97" w:rsidP="0008306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D6B97" w:rsidRPr="00CD6B97" w14:paraId="6218CD8E" w14:textId="77777777" w:rsidTr="00083060"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</w:tcBorders>
                          </w:tcPr>
                          <w:p w14:paraId="668542FD" w14:textId="77777777" w:rsidR="00CD6B97" w:rsidRPr="00CD6B97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</w:tcBorders>
                          </w:tcPr>
                          <w:p w14:paraId="2167D2BB" w14:textId="77777777" w:rsidR="00CD6B97" w:rsidRPr="00CD6B97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</w:tcBorders>
                          </w:tcPr>
                          <w:p w14:paraId="270C1C36" w14:textId="77777777" w:rsidR="00CD6B97" w:rsidRPr="00CD6B97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</w:tcBorders>
                          </w:tcPr>
                          <w:p w14:paraId="16A31A03" w14:textId="77777777" w:rsidR="00CD6B97" w:rsidRPr="00CD6B97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86" w:type="dxa"/>
                            <w:tcBorders>
                              <w:top w:val="single" w:sz="4" w:space="0" w:color="auto"/>
                            </w:tcBorders>
                          </w:tcPr>
                          <w:p w14:paraId="0A29A921" w14:textId="77777777" w:rsidR="00CD6B97" w:rsidRPr="00CD6B97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68" w:type="dxa"/>
                            <w:tcBorders>
                              <w:top w:val="single" w:sz="4" w:space="0" w:color="auto"/>
                            </w:tcBorders>
                          </w:tcPr>
                          <w:p w14:paraId="7B4A07C3" w14:textId="77777777" w:rsidR="00CD6B97" w:rsidRPr="00CD6B97" w:rsidRDefault="00CD6B97" w:rsidP="00083060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441B3A76" w14:textId="7A1E88C4" w:rsidR="00CD6B97" w:rsidRDefault="00CD6B97"/>
                  </w:txbxContent>
                </v:textbox>
              </v:shape>
            </w:pict>
          </mc:Fallback>
        </mc:AlternateContent>
      </w:r>
    </w:p>
    <w:p w14:paraId="55112FF3" w14:textId="77777777" w:rsidR="00CD6B97" w:rsidRDefault="00950F16" w:rsidP="00CD6B97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Pour insérer </w:t>
      </w:r>
      <w:r w:rsidR="00CD6B97">
        <w:rPr>
          <w:rFonts w:cstheme="minorHAnsi"/>
          <w:i/>
          <w:sz w:val="20"/>
          <w:szCs w:val="20"/>
        </w:rPr>
        <w:t xml:space="preserve"> v  </w:t>
      </w:r>
      <w:r>
        <w:rPr>
          <w:rFonts w:cstheme="minorHAnsi"/>
          <w:i/>
          <w:sz w:val="20"/>
          <w:szCs w:val="20"/>
        </w:rPr>
        <w:t>au début </w:t>
      </w:r>
      <w:r w:rsidR="00CD6B97">
        <w:rPr>
          <w:rFonts w:cstheme="minorHAnsi"/>
          <w:i/>
          <w:sz w:val="20"/>
          <w:szCs w:val="20"/>
        </w:rPr>
        <w:t xml:space="preserve">de la liste </w:t>
      </w:r>
    </w:p>
    <w:p w14:paraId="5EA97D26" w14:textId="0F6950E7" w:rsidR="00950F16" w:rsidRDefault="00950F16" w:rsidP="00CD6B97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……………………………………………………………………………………………………………………………………………….</w:t>
      </w:r>
    </w:p>
    <w:p w14:paraId="2EFA8E88" w14:textId="11D4C707" w:rsidR="00950F16" w:rsidRDefault="00950F16" w:rsidP="00CD6B97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…………………………………………………………………………………………………………………………………………………………………………………………………..</w:t>
      </w:r>
    </w:p>
    <w:p w14:paraId="2AE4240C" w14:textId="7BE691F2" w:rsidR="00950F16" w:rsidRPr="0035625D" w:rsidRDefault="00950F16" w:rsidP="00CD6B97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634C30A6" w14:textId="77777777" w:rsidR="0035625D" w:rsidRPr="0035625D" w:rsidRDefault="0035625D" w:rsidP="00115320">
      <w:pPr>
        <w:autoSpaceDE w:val="0"/>
        <w:autoSpaceDN w:val="0"/>
        <w:adjustRightInd w:val="0"/>
        <w:spacing w:after="120" w:line="240" w:lineRule="auto"/>
        <w:rPr>
          <w:rFonts w:cstheme="minorHAnsi"/>
          <w:sz w:val="20"/>
          <w:szCs w:val="20"/>
        </w:rPr>
      </w:pPr>
      <w:r w:rsidRPr="0035625D">
        <w:rPr>
          <w:rFonts w:cstheme="minorHAnsi"/>
          <w:sz w:val="20"/>
          <w:szCs w:val="20"/>
        </w:rPr>
        <w:t>Considérons maintenant un tableau qui comporte 1 millions d’éléments.</w:t>
      </w:r>
    </w:p>
    <w:p w14:paraId="7CF332FB" w14:textId="141CB749" w:rsidR="0035625D" w:rsidRDefault="0035625D" w:rsidP="0035625D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5625D">
        <w:rPr>
          <w:rFonts w:cstheme="minorHAnsi"/>
          <w:sz w:val="20"/>
          <w:szCs w:val="20"/>
        </w:rPr>
        <w:t>Combien de déplacements seront nécessaires pour insérer une valeur en première position ?</w:t>
      </w:r>
      <w:r w:rsidR="002C5DA2">
        <w:rPr>
          <w:rFonts w:cstheme="minorHAnsi"/>
          <w:sz w:val="20"/>
          <w:szCs w:val="20"/>
        </w:rPr>
        <w:t>.......................</w:t>
      </w:r>
    </w:p>
    <w:p w14:paraId="75EDC405" w14:textId="435A5D18" w:rsidR="0035625D" w:rsidRDefault="002C5DA2" w:rsidP="0035625D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Pour </w:t>
      </w:r>
      <w:r w:rsidRPr="0035625D">
        <w:rPr>
          <w:rFonts w:cstheme="minorHAnsi"/>
          <w:sz w:val="20"/>
          <w:szCs w:val="20"/>
        </w:rPr>
        <w:t>supprimer</w:t>
      </w:r>
      <w:r w:rsidR="0035625D" w:rsidRPr="0035625D">
        <w:rPr>
          <w:rFonts w:cstheme="minorHAnsi"/>
          <w:sz w:val="20"/>
          <w:szCs w:val="20"/>
        </w:rPr>
        <w:t xml:space="preserve"> le premier </w:t>
      </w:r>
      <w:r w:rsidRPr="0035625D">
        <w:rPr>
          <w:rFonts w:cstheme="minorHAnsi"/>
          <w:sz w:val="20"/>
          <w:szCs w:val="20"/>
        </w:rPr>
        <w:t>élément ?</w:t>
      </w:r>
      <w:r w:rsidR="00950F16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…………………………………….</w:t>
      </w:r>
    </w:p>
    <w:p w14:paraId="7CB24838" w14:textId="77777777" w:rsidR="00390617" w:rsidRDefault="00390617" w:rsidP="00390617">
      <w:pPr>
        <w:pStyle w:val="Paragraphedeliste"/>
        <w:shd w:val="clear" w:color="auto" w:fill="FFFFFF"/>
        <w:spacing w:after="0" w:line="240" w:lineRule="auto"/>
        <w:rPr>
          <w:rFonts w:cstheme="minorHAnsi"/>
          <w:sz w:val="20"/>
          <w:szCs w:val="20"/>
        </w:rPr>
      </w:pPr>
    </w:p>
    <w:p w14:paraId="3C6AAF26" w14:textId="498E2AAB" w:rsidR="00390617" w:rsidRPr="00390617" w:rsidRDefault="00390617" w:rsidP="00390617">
      <w:pPr>
        <w:spacing w:after="0"/>
        <w:rPr>
          <w:rFonts w:cstheme="minorHAnsi"/>
          <w:color w:val="000000"/>
          <w:sz w:val="20"/>
          <w:szCs w:val="20"/>
        </w:rPr>
      </w:pPr>
      <w:r w:rsidRPr="00390617">
        <w:rPr>
          <w:rFonts w:cstheme="minorHAnsi"/>
          <w:color w:val="000000"/>
          <w:sz w:val="20"/>
          <w:szCs w:val="20"/>
          <w:shd w:val="clear" w:color="auto" w:fill="FFFFFF"/>
        </w:rPr>
        <w:t>Comme un tableau possède une taille fixe, leur utilisation ne permet d'implémenter que des listes dont la taille maximale est définie à l'avance.</w:t>
      </w:r>
      <w:r>
        <w:rPr>
          <w:rFonts w:cstheme="minorHAnsi"/>
          <w:color w:val="000000"/>
          <w:sz w:val="20"/>
          <w:szCs w:val="20"/>
          <w:shd w:val="clear" w:color="auto" w:fill="FFFFFF"/>
        </w:rPr>
        <w:t xml:space="preserve">  </w:t>
      </w:r>
      <w:r w:rsidRPr="00390617">
        <w:rPr>
          <w:rFonts w:cstheme="minorHAnsi"/>
          <w:color w:val="000000"/>
          <w:sz w:val="20"/>
          <w:szCs w:val="20"/>
        </w:rPr>
        <w:t>Pour pallier à cette limitation, il existe ce qu'on appelle des </w:t>
      </w:r>
      <w:r w:rsidRPr="00390617">
        <w:rPr>
          <w:rStyle w:val="lev"/>
          <w:rFonts w:cstheme="minorHAnsi"/>
          <w:color w:val="000000"/>
          <w:sz w:val="20"/>
          <w:szCs w:val="20"/>
        </w:rPr>
        <w:t>tableaux dynamiques</w:t>
      </w:r>
      <w:r w:rsidRPr="00390617">
        <w:rPr>
          <w:rFonts w:cstheme="minorHAnsi"/>
          <w:color w:val="000000"/>
          <w:sz w:val="20"/>
          <w:szCs w:val="20"/>
        </w:rPr>
        <w:t> qui sont des tableaux dont la taille peut varier en fonction des besoins. Une taille est définie au départ, et si le nombre d'éléments de la liste vient à dépasser celle-ci, il faut alors créer un tableau plus grand (le double en général) et y recopier tous les éléments du premier ainsi que la donnée supplémentaire au bon endroit.</w:t>
      </w:r>
    </w:p>
    <w:p w14:paraId="5AEACABF" w14:textId="77777777" w:rsidR="00390617" w:rsidRDefault="00390617" w:rsidP="00390617">
      <w:pPr>
        <w:pStyle w:val="NormalWeb"/>
        <w:shd w:val="clear" w:color="auto" w:fill="E0FBFF"/>
        <w:spacing w:before="0" w:beforeAutospacing="0" w:after="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390617">
        <w:rPr>
          <w:rFonts w:asciiTheme="minorHAnsi" w:hAnsiTheme="minorHAnsi" w:cstheme="minorHAnsi"/>
          <w:color w:val="000000"/>
          <w:sz w:val="20"/>
          <w:szCs w:val="20"/>
        </w:rPr>
        <w:t>Le type </w:t>
      </w:r>
      <w:proofErr w:type="spellStart"/>
      <w:r w:rsidRPr="00390617">
        <w:rPr>
          <w:rStyle w:val="CodeHTML"/>
          <w:rFonts w:asciiTheme="minorHAnsi" w:hAnsiTheme="minorHAnsi" w:cstheme="minorHAnsi"/>
          <w:color w:val="000000"/>
          <w:shd w:val="clear" w:color="auto" w:fill="F7F7F7"/>
        </w:rPr>
        <w:t>list</w:t>
      </w:r>
      <w:proofErr w:type="spellEnd"/>
      <w:r w:rsidRPr="00390617">
        <w:rPr>
          <w:rFonts w:asciiTheme="minorHAnsi" w:hAnsiTheme="minorHAnsi" w:cstheme="minorHAnsi"/>
          <w:color w:val="000000"/>
          <w:sz w:val="20"/>
          <w:szCs w:val="20"/>
        </w:rPr>
        <w:t xml:space="preserve"> de Python correspond en fait à un tableau dynamique dans la majorité des implémentations Python. </w:t>
      </w:r>
    </w:p>
    <w:p w14:paraId="63CE14FA" w14:textId="13A20EB3" w:rsidR="00390617" w:rsidRPr="00390617" w:rsidRDefault="00390617" w:rsidP="00390617">
      <w:pPr>
        <w:pStyle w:val="NormalWeb"/>
        <w:shd w:val="clear" w:color="auto" w:fill="E0FBFF"/>
        <w:spacing w:before="0" w:beforeAutospacing="0" w:after="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390617">
        <w:rPr>
          <w:rFonts w:asciiTheme="minorHAnsi" w:hAnsiTheme="minorHAnsi" w:cstheme="minorHAnsi"/>
          <w:color w:val="000000"/>
          <w:sz w:val="20"/>
          <w:szCs w:val="20"/>
        </w:rPr>
        <w:t>Malgré ce nom ambigu, il s'agit donc d'un type abstrait beaucoup plus complet que le type </w:t>
      </w:r>
      <w:r w:rsidRPr="00390617">
        <w:rPr>
          <w:rStyle w:val="CodeHTML"/>
          <w:rFonts w:asciiTheme="minorHAnsi" w:hAnsiTheme="minorHAnsi" w:cstheme="minorHAnsi"/>
          <w:color w:val="000000"/>
          <w:shd w:val="clear" w:color="auto" w:fill="F7F7F7"/>
        </w:rPr>
        <w:t>Liste</w:t>
      </w:r>
      <w:r w:rsidRPr="00390617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p w14:paraId="700BCABA" w14:textId="7015847F" w:rsidR="00486316" w:rsidRPr="00115320" w:rsidRDefault="00950F16" w:rsidP="002F72E8">
      <w:pPr>
        <w:pStyle w:val="Paragraphedeliste"/>
        <w:numPr>
          <w:ilvl w:val="0"/>
          <w:numId w:val="6"/>
        </w:numPr>
        <w:shd w:val="clear" w:color="auto" w:fill="FFFFFF"/>
        <w:spacing w:after="120" w:line="240" w:lineRule="auto"/>
        <w:ind w:left="426" w:hanging="357"/>
        <w:rPr>
          <w:rFonts w:eastAsia="Times New Roman" w:cstheme="minorHAnsi"/>
          <w:b/>
          <w:sz w:val="20"/>
          <w:szCs w:val="20"/>
          <w:highlight w:val="yellow"/>
          <w:u w:val="single"/>
          <w:lang w:eastAsia="fr-FR"/>
        </w:rPr>
      </w:pPr>
      <w:r>
        <w:rPr>
          <w:rFonts w:ascii="Calibri" w:eastAsia="Times New Roman" w:hAnsi="Calibri" w:cs="Calibri"/>
          <w:b/>
          <w:sz w:val="20"/>
          <w:szCs w:val="20"/>
          <w:highlight w:val="yellow"/>
          <w:u w:val="single"/>
          <w:lang w:eastAsia="fr-FR"/>
        </w:rPr>
        <w:lastRenderedPageBreak/>
        <w:t>Implémentation p</w:t>
      </w:r>
      <w:r w:rsidR="00302D61" w:rsidRPr="00115320">
        <w:rPr>
          <w:rFonts w:ascii="Calibri" w:eastAsia="Times New Roman" w:hAnsi="Calibri" w:cs="Calibri"/>
          <w:b/>
          <w:sz w:val="20"/>
          <w:szCs w:val="20"/>
          <w:highlight w:val="yellow"/>
          <w:u w:val="single"/>
          <w:lang w:eastAsia="fr-FR"/>
        </w:rPr>
        <w:t xml:space="preserve">ar </w:t>
      </w:r>
      <w:proofErr w:type="gramStart"/>
      <w:r w:rsidR="00302D61" w:rsidRPr="00115320">
        <w:rPr>
          <w:rFonts w:ascii="Calibri" w:eastAsia="Times New Roman" w:hAnsi="Calibri" w:cs="Calibri"/>
          <w:b/>
          <w:sz w:val="20"/>
          <w:szCs w:val="20"/>
          <w:highlight w:val="yellow"/>
          <w:u w:val="single"/>
          <w:lang w:eastAsia="fr-FR"/>
        </w:rPr>
        <w:t xml:space="preserve">des </w:t>
      </w:r>
      <w:r w:rsidR="00486316" w:rsidRPr="00115320">
        <w:rPr>
          <w:rFonts w:eastAsia="Times New Roman" w:cstheme="minorHAnsi"/>
          <w:b/>
          <w:sz w:val="20"/>
          <w:szCs w:val="20"/>
          <w:highlight w:val="yellow"/>
          <w:u w:val="single"/>
          <w:lang w:eastAsia="fr-FR"/>
        </w:rPr>
        <w:t xml:space="preserve"> listes</w:t>
      </w:r>
      <w:proofErr w:type="gramEnd"/>
      <w:r w:rsidR="00486316" w:rsidRPr="00115320">
        <w:rPr>
          <w:rFonts w:eastAsia="Times New Roman" w:cstheme="minorHAnsi"/>
          <w:b/>
          <w:sz w:val="20"/>
          <w:szCs w:val="20"/>
          <w:highlight w:val="yellow"/>
          <w:u w:val="single"/>
          <w:lang w:eastAsia="fr-FR"/>
        </w:rPr>
        <w:t xml:space="preserve"> chaînées</w:t>
      </w:r>
    </w:p>
    <w:p w14:paraId="0F6D223B" w14:textId="132A97D7" w:rsidR="00302D61" w:rsidRPr="00302D61" w:rsidRDefault="00302D61" w:rsidP="0078471E">
      <w:pPr>
        <w:autoSpaceDE w:val="0"/>
        <w:autoSpaceDN w:val="0"/>
        <w:adjustRightInd w:val="0"/>
        <w:spacing w:after="0" w:line="360" w:lineRule="auto"/>
        <w:ind w:firstLine="357"/>
        <w:rPr>
          <w:rFonts w:cstheme="minorHAnsi"/>
          <w:b/>
          <w:sz w:val="20"/>
          <w:szCs w:val="20"/>
        </w:rPr>
      </w:pPr>
      <w:r w:rsidRPr="00302D61">
        <w:rPr>
          <w:rFonts w:cstheme="minorHAnsi"/>
          <w:sz w:val="20"/>
          <w:szCs w:val="20"/>
        </w:rPr>
        <w:t xml:space="preserve">L’élément de base d’une liste simplement chaînée est une </w:t>
      </w:r>
      <w:r w:rsidRPr="00302D61">
        <w:rPr>
          <w:rFonts w:cstheme="minorHAnsi"/>
          <w:b/>
          <w:sz w:val="20"/>
          <w:szCs w:val="20"/>
        </w:rPr>
        <w:t>cellule</w:t>
      </w:r>
      <w:r w:rsidR="002F72E8">
        <w:rPr>
          <w:rFonts w:cstheme="minorHAnsi"/>
          <w:b/>
          <w:sz w:val="20"/>
          <w:szCs w:val="20"/>
        </w:rPr>
        <w:t xml:space="preserve"> (ou </w:t>
      </w:r>
      <w:r w:rsidR="006A236C">
        <w:rPr>
          <w:rFonts w:cstheme="minorHAnsi"/>
          <w:b/>
          <w:sz w:val="20"/>
          <w:szCs w:val="20"/>
        </w:rPr>
        <w:t xml:space="preserve">maillon) </w:t>
      </w:r>
      <w:r w:rsidR="006A236C" w:rsidRPr="00302D61">
        <w:rPr>
          <w:rFonts w:cstheme="minorHAnsi"/>
          <w:sz w:val="20"/>
          <w:szCs w:val="20"/>
        </w:rPr>
        <w:t>constituée</w:t>
      </w:r>
      <w:r w:rsidRPr="00302D61">
        <w:rPr>
          <w:rFonts w:cstheme="minorHAnsi"/>
          <w:sz w:val="20"/>
          <w:szCs w:val="20"/>
        </w:rPr>
        <w:t xml:space="preserve"> de </w:t>
      </w:r>
      <w:r w:rsidRPr="00302D61">
        <w:rPr>
          <w:rFonts w:cstheme="minorHAnsi"/>
          <w:b/>
          <w:sz w:val="20"/>
          <w:szCs w:val="20"/>
        </w:rPr>
        <w:t>deux parties.</w:t>
      </w:r>
    </w:p>
    <w:p w14:paraId="68C6F132" w14:textId="77777777" w:rsidR="00302D61" w:rsidRDefault="00302D61" w:rsidP="0078471E">
      <w:pPr>
        <w:pStyle w:val="Paragraphedeliste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ind w:left="993"/>
        <w:rPr>
          <w:rFonts w:cstheme="minorHAnsi"/>
          <w:sz w:val="20"/>
          <w:szCs w:val="20"/>
        </w:rPr>
      </w:pPr>
      <w:r w:rsidRPr="00390617">
        <w:rPr>
          <w:rFonts w:cstheme="minorHAnsi"/>
          <w:b/>
          <w:bCs/>
          <w:sz w:val="20"/>
          <w:szCs w:val="20"/>
        </w:rPr>
        <w:t>La première contient une donnée</w:t>
      </w:r>
      <w:r w:rsidRPr="00302D61">
        <w:rPr>
          <w:rFonts w:cstheme="minorHAnsi"/>
          <w:sz w:val="20"/>
          <w:szCs w:val="20"/>
        </w:rPr>
        <w:t xml:space="preserve"> (par exemple un entier pour une liste d’entiers)</w:t>
      </w:r>
    </w:p>
    <w:p w14:paraId="331FFB1C" w14:textId="77777777" w:rsidR="00302D61" w:rsidRPr="00302D61" w:rsidRDefault="00302D61" w:rsidP="0078471E">
      <w:pPr>
        <w:pStyle w:val="Paragraphedeliste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ind w:left="993"/>
        <w:rPr>
          <w:rFonts w:cstheme="minorHAnsi"/>
          <w:sz w:val="20"/>
          <w:szCs w:val="20"/>
        </w:rPr>
      </w:pPr>
      <w:r w:rsidRPr="00390617">
        <w:rPr>
          <w:rFonts w:cstheme="minorHAnsi"/>
          <w:b/>
          <w:bCs/>
          <w:sz w:val="20"/>
          <w:szCs w:val="20"/>
        </w:rPr>
        <w:t>la seconde contient un pointeur</w:t>
      </w:r>
      <w:r w:rsidRPr="00302D61">
        <w:rPr>
          <w:rFonts w:cstheme="minorHAnsi"/>
          <w:sz w:val="20"/>
          <w:szCs w:val="20"/>
        </w:rPr>
        <w:t xml:space="preserve"> (</w:t>
      </w:r>
      <w:r>
        <w:rPr>
          <w:rFonts w:cstheme="minorHAnsi"/>
          <w:sz w:val="20"/>
          <w:szCs w:val="20"/>
        </w:rPr>
        <w:t>c’est à dire</w:t>
      </w:r>
      <w:r w:rsidRPr="00302D61">
        <w:rPr>
          <w:rFonts w:cstheme="minorHAnsi"/>
          <w:sz w:val="20"/>
          <w:szCs w:val="20"/>
        </w:rPr>
        <w:t xml:space="preserve"> une adresse mémoire) </w:t>
      </w:r>
      <w:r w:rsidRPr="00390617">
        <w:rPr>
          <w:rFonts w:cstheme="minorHAnsi"/>
          <w:b/>
          <w:bCs/>
          <w:sz w:val="20"/>
          <w:szCs w:val="20"/>
        </w:rPr>
        <w:t>vers une autre cellule</w:t>
      </w:r>
      <w:r w:rsidRPr="00302D61">
        <w:rPr>
          <w:rFonts w:cstheme="minorHAnsi"/>
          <w:sz w:val="20"/>
          <w:szCs w:val="20"/>
        </w:rPr>
        <w:t xml:space="preserve"> (ou un pointeur nul).</w:t>
      </w:r>
    </w:p>
    <w:p w14:paraId="6CF122E2" w14:textId="786CF705" w:rsidR="00302D61" w:rsidRPr="00302D61" w:rsidRDefault="00302D61" w:rsidP="0078471E">
      <w:pPr>
        <w:autoSpaceDE w:val="0"/>
        <w:autoSpaceDN w:val="0"/>
        <w:adjustRightInd w:val="0"/>
        <w:spacing w:after="0" w:line="36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</w:t>
      </w:r>
      <w:r w:rsidRPr="00302D61">
        <w:rPr>
          <w:rFonts w:cstheme="minorHAnsi"/>
          <w:sz w:val="20"/>
          <w:szCs w:val="20"/>
        </w:rPr>
        <w:t xml:space="preserve">Une liste est alors une succession de </w:t>
      </w:r>
      <w:r w:rsidR="002F72E8">
        <w:rPr>
          <w:rFonts w:cstheme="minorHAnsi"/>
          <w:sz w:val="20"/>
          <w:szCs w:val="20"/>
        </w:rPr>
        <w:t>maillons</w:t>
      </w:r>
      <w:r w:rsidRPr="00302D61">
        <w:rPr>
          <w:rFonts w:cstheme="minorHAnsi"/>
          <w:sz w:val="20"/>
          <w:szCs w:val="20"/>
        </w:rPr>
        <w:t>, chacun pointant sur la suivante, et l</w:t>
      </w:r>
      <w:r w:rsidR="002F72E8">
        <w:rPr>
          <w:rFonts w:cstheme="minorHAnsi"/>
          <w:sz w:val="20"/>
          <w:szCs w:val="20"/>
        </w:rPr>
        <w:t>e</w:t>
      </w:r>
      <w:r w:rsidRPr="00302D61">
        <w:rPr>
          <w:rFonts w:cstheme="minorHAnsi"/>
          <w:sz w:val="20"/>
          <w:szCs w:val="20"/>
        </w:rPr>
        <w:t xml:space="preserve"> derni</w:t>
      </w:r>
      <w:r w:rsidR="001474C1">
        <w:rPr>
          <w:rFonts w:cstheme="minorHAnsi"/>
          <w:sz w:val="20"/>
          <w:szCs w:val="20"/>
        </w:rPr>
        <w:t>e</w:t>
      </w:r>
      <w:r w:rsidRPr="00302D61">
        <w:rPr>
          <w:rFonts w:cstheme="minorHAnsi"/>
          <w:sz w:val="20"/>
          <w:szCs w:val="20"/>
        </w:rPr>
        <w:t>r ayant un pointeur nul</w:t>
      </w:r>
    </w:p>
    <w:p w14:paraId="79D41D67" w14:textId="689909B5" w:rsidR="00302D61" w:rsidRPr="00302D61" w:rsidRDefault="00302D61" w:rsidP="0078471E">
      <w:pPr>
        <w:autoSpaceDE w:val="0"/>
        <w:autoSpaceDN w:val="0"/>
        <w:adjustRightInd w:val="0"/>
        <w:spacing w:after="0" w:line="360" w:lineRule="auto"/>
        <w:ind w:firstLine="360"/>
        <w:rPr>
          <w:rFonts w:cstheme="minorHAnsi"/>
          <w:sz w:val="20"/>
          <w:szCs w:val="20"/>
        </w:rPr>
      </w:pPr>
      <w:r w:rsidRPr="00302D61">
        <w:rPr>
          <w:rFonts w:cstheme="minorHAnsi"/>
          <w:sz w:val="20"/>
          <w:szCs w:val="20"/>
        </w:rPr>
        <w:t>En pratique, la variable</w:t>
      </w:r>
      <w:proofErr w:type="gramStart"/>
      <w:r w:rsidRPr="00302D61">
        <w:rPr>
          <w:rFonts w:cstheme="minorHAnsi"/>
          <w:sz w:val="20"/>
          <w:szCs w:val="20"/>
        </w:rPr>
        <w:t xml:space="preserve"> «contenant</w:t>
      </w:r>
      <w:proofErr w:type="gramEnd"/>
      <w:r w:rsidRPr="00302D61">
        <w:rPr>
          <w:rFonts w:cstheme="minorHAnsi"/>
          <w:sz w:val="20"/>
          <w:szCs w:val="20"/>
        </w:rPr>
        <w:t>» la liste est simplement un pointeur vers la premi</w:t>
      </w:r>
      <w:r w:rsidR="002F72E8">
        <w:rPr>
          <w:rFonts w:cstheme="minorHAnsi"/>
          <w:sz w:val="20"/>
          <w:szCs w:val="20"/>
        </w:rPr>
        <w:t>e</w:t>
      </w:r>
      <w:r w:rsidRPr="00302D61">
        <w:rPr>
          <w:rFonts w:cstheme="minorHAnsi"/>
          <w:sz w:val="20"/>
          <w:szCs w:val="20"/>
        </w:rPr>
        <w:t>r</w:t>
      </w:r>
      <w:r w:rsidR="002F72E8">
        <w:rPr>
          <w:rFonts w:cstheme="minorHAnsi"/>
          <w:sz w:val="20"/>
          <w:szCs w:val="20"/>
        </w:rPr>
        <w:t xml:space="preserve"> maillon</w:t>
      </w:r>
      <w:r w:rsidRPr="00302D61">
        <w:rPr>
          <w:rFonts w:cstheme="minorHAnsi"/>
          <w:sz w:val="20"/>
          <w:szCs w:val="20"/>
        </w:rPr>
        <w:t>.</w:t>
      </w:r>
    </w:p>
    <w:p w14:paraId="5978E86F" w14:textId="45CC6FD8" w:rsidR="00302D61" w:rsidRDefault="00302D61" w:rsidP="00FF51A6">
      <w:pPr>
        <w:shd w:val="clear" w:color="auto" w:fill="FFFFFF"/>
        <w:spacing w:after="0" w:line="240" w:lineRule="auto"/>
        <w:ind w:firstLine="357"/>
        <w:rPr>
          <w:rFonts w:cstheme="minorHAnsi"/>
          <w:sz w:val="20"/>
          <w:szCs w:val="20"/>
        </w:rPr>
      </w:pPr>
      <w:r w:rsidRPr="00302D61">
        <w:rPr>
          <w:rFonts w:cstheme="minorHAnsi"/>
          <w:sz w:val="20"/>
          <w:szCs w:val="20"/>
        </w:rPr>
        <w:t xml:space="preserve">Voici par exemple une représentation d’une liste contenant les entiers </w:t>
      </w:r>
      <w:r w:rsidR="00390617">
        <w:rPr>
          <w:rFonts w:cstheme="minorHAnsi"/>
          <w:sz w:val="20"/>
          <w:szCs w:val="20"/>
        </w:rPr>
        <w:t>1</w:t>
      </w:r>
      <w:r w:rsidRPr="00302D61">
        <w:rPr>
          <w:rFonts w:cstheme="minorHAnsi"/>
          <w:sz w:val="20"/>
          <w:szCs w:val="20"/>
        </w:rPr>
        <w:t xml:space="preserve">2, </w:t>
      </w:r>
      <w:r w:rsidR="00390617">
        <w:rPr>
          <w:rFonts w:cstheme="minorHAnsi"/>
          <w:sz w:val="20"/>
          <w:szCs w:val="20"/>
        </w:rPr>
        <w:t>1</w:t>
      </w:r>
      <w:r w:rsidRPr="00302D61">
        <w:rPr>
          <w:rFonts w:cstheme="minorHAnsi"/>
          <w:sz w:val="20"/>
          <w:szCs w:val="20"/>
        </w:rPr>
        <w:t xml:space="preserve">4, </w:t>
      </w:r>
      <w:proofErr w:type="gramStart"/>
      <w:r w:rsidR="00390617">
        <w:rPr>
          <w:rFonts w:cstheme="minorHAnsi"/>
          <w:sz w:val="20"/>
          <w:szCs w:val="20"/>
        </w:rPr>
        <w:t>8</w:t>
      </w:r>
      <w:r w:rsidRPr="00302D61">
        <w:rPr>
          <w:rFonts w:cstheme="minorHAnsi"/>
          <w:sz w:val="20"/>
          <w:szCs w:val="20"/>
        </w:rPr>
        <w:t xml:space="preserve"> </w:t>
      </w:r>
      <w:r w:rsidR="00390617">
        <w:rPr>
          <w:rFonts w:cstheme="minorHAnsi"/>
          <w:sz w:val="20"/>
          <w:szCs w:val="20"/>
        </w:rPr>
        <w:t>,</w:t>
      </w:r>
      <w:proofErr w:type="gramEnd"/>
      <w:r w:rsidR="00390617">
        <w:rPr>
          <w:rFonts w:cstheme="minorHAnsi"/>
          <w:sz w:val="20"/>
          <w:szCs w:val="20"/>
        </w:rPr>
        <w:t xml:space="preserve"> 7 19 et 22</w:t>
      </w:r>
      <w:r w:rsidRPr="00302D61">
        <w:rPr>
          <w:rFonts w:cstheme="minorHAnsi"/>
          <w:sz w:val="20"/>
          <w:szCs w:val="20"/>
        </w:rPr>
        <w:t>.</w:t>
      </w:r>
    </w:p>
    <w:p w14:paraId="0D2B6BDA" w14:textId="0847DC4A" w:rsidR="006A236C" w:rsidRDefault="00390617" w:rsidP="00390617">
      <w:pPr>
        <w:shd w:val="clear" w:color="auto" w:fill="FFFFFF"/>
        <w:spacing w:after="0" w:line="240" w:lineRule="auto"/>
        <w:ind w:firstLine="357"/>
        <w:rPr>
          <w:rFonts w:cstheme="minorHAnsi"/>
          <w:sz w:val="20"/>
          <w:szCs w:val="20"/>
        </w:rPr>
      </w:pPr>
      <w:r>
        <w:rPr>
          <w:noProof/>
        </w:rPr>
        <w:drawing>
          <wp:inline distT="0" distB="0" distL="0" distR="0" wp14:anchorId="69A0DFF6" wp14:editId="1BE0746C">
            <wp:extent cx="5124734" cy="640592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9650" cy="648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236C">
        <w:rPr>
          <w:rFonts w:cstheme="minorHAnsi"/>
          <w:sz w:val="20"/>
          <w:szCs w:val="20"/>
        </w:rPr>
        <w:t xml:space="preserve">                     </w:t>
      </w:r>
    </w:p>
    <w:p w14:paraId="1CB60CCD" w14:textId="77777777" w:rsidR="00302D61" w:rsidRPr="00302D61" w:rsidRDefault="00115320" w:rsidP="00115320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sz w:val="20"/>
          <w:szCs w:val="20"/>
        </w:rPr>
      </w:pPr>
      <w:proofErr w:type="spellStart"/>
      <w:r>
        <w:rPr>
          <w:rFonts w:cstheme="minorHAnsi"/>
          <w:sz w:val="20"/>
          <w:szCs w:val="20"/>
        </w:rPr>
        <w:t>A</w:t>
      </w:r>
      <w:proofErr w:type="spellEnd"/>
      <w:r w:rsidR="00302D61" w:rsidRPr="00302D61">
        <w:rPr>
          <w:rFonts w:cstheme="minorHAnsi"/>
          <w:sz w:val="20"/>
          <w:szCs w:val="20"/>
        </w:rPr>
        <w:t xml:space="preserve"> noter que les cellules </w:t>
      </w:r>
      <w:r w:rsidR="00302D61" w:rsidRPr="00115320">
        <w:rPr>
          <w:rFonts w:cstheme="minorHAnsi"/>
          <w:b/>
          <w:sz w:val="20"/>
          <w:szCs w:val="20"/>
        </w:rPr>
        <w:t>n’ont pas à être placées</w:t>
      </w:r>
      <w:r w:rsidR="00302D61" w:rsidRPr="00302D61">
        <w:rPr>
          <w:rFonts w:cstheme="minorHAnsi"/>
          <w:sz w:val="20"/>
          <w:szCs w:val="20"/>
        </w:rPr>
        <w:t xml:space="preserve"> de façon contigüe en mémoire - ce qui va donner à cette structure</w:t>
      </w:r>
      <w:r>
        <w:rPr>
          <w:rFonts w:cstheme="minorHAnsi"/>
          <w:sz w:val="20"/>
          <w:szCs w:val="20"/>
        </w:rPr>
        <w:t xml:space="preserve"> </w:t>
      </w:r>
      <w:r w:rsidR="00302D61" w:rsidRPr="00302D61">
        <w:rPr>
          <w:rFonts w:cstheme="minorHAnsi"/>
          <w:sz w:val="20"/>
          <w:szCs w:val="20"/>
        </w:rPr>
        <w:t>plus de souplesse qu’aux tableaux. Voici les opérations qui peuvent être effectuées sur une liste :</w:t>
      </w:r>
    </w:p>
    <w:p w14:paraId="0F15DA16" w14:textId="77777777" w:rsidR="00115320" w:rsidRDefault="00302D61" w:rsidP="00115320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5320">
        <w:rPr>
          <w:rFonts w:cstheme="minorHAnsi"/>
          <w:sz w:val="20"/>
          <w:szCs w:val="20"/>
        </w:rPr>
        <w:t>créer une liste vide</w:t>
      </w:r>
    </w:p>
    <w:p w14:paraId="545C27A7" w14:textId="77777777" w:rsidR="00115320" w:rsidRDefault="00302D61" w:rsidP="00302D61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5320">
        <w:rPr>
          <w:rFonts w:cstheme="minorHAnsi"/>
          <w:sz w:val="20"/>
          <w:szCs w:val="20"/>
        </w:rPr>
        <w:t>tester si une liste est vide</w:t>
      </w:r>
    </w:p>
    <w:p w14:paraId="6E6A0B34" w14:textId="77777777" w:rsidR="00302D61" w:rsidRDefault="00302D61" w:rsidP="00302D61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5320">
        <w:rPr>
          <w:rFonts w:cstheme="minorHAnsi"/>
          <w:sz w:val="20"/>
          <w:szCs w:val="20"/>
        </w:rPr>
        <w:t>ajouter un élément</w:t>
      </w:r>
    </w:p>
    <w:p w14:paraId="753CCC6A" w14:textId="77777777" w:rsidR="00115320" w:rsidRDefault="00302D61" w:rsidP="00302D61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5320">
        <w:rPr>
          <w:rFonts w:cstheme="minorHAnsi"/>
          <w:sz w:val="20"/>
          <w:szCs w:val="20"/>
        </w:rPr>
        <w:t xml:space="preserve">supprimer un </w:t>
      </w:r>
      <w:r w:rsidR="00115320" w:rsidRPr="00115320">
        <w:rPr>
          <w:rFonts w:cstheme="minorHAnsi"/>
          <w:sz w:val="20"/>
          <w:szCs w:val="20"/>
        </w:rPr>
        <w:t>élément</w:t>
      </w:r>
      <w:r w:rsidRPr="00115320">
        <w:rPr>
          <w:rFonts w:cstheme="minorHAnsi"/>
          <w:sz w:val="20"/>
          <w:szCs w:val="20"/>
        </w:rPr>
        <w:t xml:space="preserve"> x d’une liste L</w:t>
      </w:r>
    </w:p>
    <w:p w14:paraId="387AE888" w14:textId="14C4DB72" w:rsidR="00302D61" w:rsidRPr="00115320" w:rsidRDefault="0022232A" w:rsidP="00302D61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</w:t>
      </w:r>
      <w:r w:rsidR="00302D61" w:rsidRPr="00115320">
        <w:rPr>
          <w:rFonts w:cstheme="minorHAnsi"/>
          <w:sz w:val="20"/>
          <w:szCs w:val="20"/>
        </w:rPr>
        <w:t>ompter le nombre d’éléments présents dans une liste</w:t>
      </w:r>
    </w:p>
    <w:p w14:paraId="5E378425" w14:textId="77777777" w:rsidR="00115320" w:rsidRDefault="00115320" w:rsidP="0011532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514DEDC8" w14:textId="7B9A3D70" w:rsidR="00FF51A6" w:rsidRDefault="00302D61" w:rsidP="00115320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20"/>
          <w:szCs w:val="20"/>
        </w:rPr>
      </w:pPr>
      <w:r w:rsidRPr="002F72E8">
        <w:rPr>
          <w:rFonts w:cstheme="minorHAnsi"/>
          <w:sz w:val="20"/>
          <w:szCs w:val="20"/>
          <w:u w:val="single"/>
        </w:rPr>
        <w:t xml:space="preserve">L’insertion dans une liste </w:t>
      </w:r>
      <w:proofErr w:type="gramStart"/>
      <w:r w:rsidRPr="002F72E8">
        <w:rPr>
          <w:rFonts w:cstheme="minorHAnsi"/>
          <w:sz w:val="20"/>
          <w:szCs w:val="20"/>
          <w:u w:val="single"/>
        </w:rPr>
        <w:t xml:space="preserve">chaînée </w:t>
      </w:r>
      <w:r w:rsidRPr="00302D61">
        <w:rPr>
          <w:rFonts w:cstheme="minorHAnsi"/>
          <w:sz w:val="20"/>
          <w:szCs w:val="20"/>
        </w:rPr>
        <w:t xml:space="preserve"> est</w:t>
      </w:r>
      <w:proofErr w:type="gramEnd"/>
      <w:r w:rsidRPr="00302D61">
        <w:rPr>
          <w:rFonts w:cstheme="minorHAnsi"/>
          <w:sz w:val="20"/>
          <w:szCs w:val="20"/>
        </w:rPr>
        <w:t xml:space="preserve"> plus efficace que dans une liste “classique”. Il est inutile de</w:t>
      </w:r>
      <w:r w:rsidR="00115320">
        <w:rPr>
          <w:rFonts w:cstheme="minorHAnsi"/>
          <w:sz w:val="20"/>
          <w:szCs w:val="20"/>
        </w:rPr>
        <w:t xml:space="preserve"> </w:t>
      </w:r>
      <w:r w:rsidRPr="00302D61">
        <w:rPr>
          <w:rFonts w:cstheme="minorHAnsi"/>
          <w:sz w:val="20"/>
          <w:szCs w:val="20"/>
        </w:rPr>
        <w:t xml:space="preserve">décaler des éléments comme on le ferait pour un </w:t>
      </w:r>
      <w:proofErr w:type="gramStart"/>
      <w:r w:rsidRPr="00302D61">
        <w:rPr>
          <w:rFonts w:cstheme="minorHAnsi"/>
          <w:sz w:val="20"/>
          <w:szCs w:val="20"/>
        </w:rPr>
        <w:t>tableau</w:t>
      </w:r>
      <w:r w:rsidR="00FF51A6">
        <w:rPr>
          <w:rFonts w:cstheme="minorHAnsi"/>
          <w:sz w:val="20"/>
          <w:szCs w:val="20"/>
        </w:rPr>
        <w:t xml:space="preserve"> .</w:t>
      </w:r>
      <w:proofErr w:type="gramEnd"/>
      <w:r w:rsidR="00FF51A6">
        <w:rPr>
          <w:rFonts w:cstheme="minorHAnsi"/>
          <w:sz w:val="20"/>
          <w:szCs w:val="20"/>
        </w:rPr>
        <w:t xml:space="preserve"> </w:t>
      </w:r>
      <w:r w:rsidR="00FF51A6">
        <w:rPr>
          <w:noProof/>
        </w:rPr>
        <w:drawing>
          <wp:inline distT="0" distB="0" distL="0" distR="0" wp14:anchorId="6733E8B6" wp14:editId="2E1ED343">
            <wp:extent cx="5250436" cy="743803"/>
            <wp:effectExtent l="0" t="0" r="762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93028" cy="749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96018" w14:textId="4B5D31D7" w:rsidR="00FF51A6" w:rsidRDefault="00FF51A6" w:rsidP="00115320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ici on crée la cellule 42 qui pointe vers 8 et on modifie la cellule 14 qui doit pointer vers 42</w:t>
      </w:r>
    </w:p>
    <w:p w14:paraId="1D9E1307" w14:textId="00D525A3" w:rsidR="00115320" w:rsidRDefault="00115320" w:rsidP="00115320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36"/>
        <w:gridCol w:w="1391"/>
        <w:gridCol w:w="1172"/>
        <w:gridCol w:w="1262"/>
      </w:tblGrid>
      <w:tr w:rsidR="000C42E1" w14:paraId="6EA9F4BB" w14:textId="77777777" w:rsidTr="0078471E">
        <w:trPr>
          <w:trHeight w:val="364"/>
        </w:trPr>
        <w:tc>
          <w:tcPr>
            <w:tcW w:w="6636" w:type="dxa"/>
            <w:vMerge w:val="restart"/>
            <w:tcBorders>
              <w:right w:val="single" w:sz="4" w:space="0" w:color="auto"/>
            </w:tcBorders>
          </w:tcPr>
          <w:p w14:paraId="68AE7724" w14:textId="6DAA0C95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FB1931C" wp14:editId="70684512">
                  <wp:extent cx="4075158" cy="2467449"/>
                  <wp:effectExtent l="0" t="0" r="1905" b="952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7719" cy="2493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0D7AD" w14:textId="1262108E" w:rsidR="000C42E1" w:rsidRP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0C42E1">
              <w:rPr>
                <w:rFonts w:cstheme="minorHAnsi"/>
                <w:sz w:val="18"/>
                <w:szCs w:val="18"/>
              </w:rPr>
              <w:t>Opération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EF65F" w14:textId="5221B194" w:rsidR="000C42E1" w:rsidRP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Coût pour un t</w:t>
            </w:r>
            <w:r w:rsidRPr="000C42E1">
              <w:rPr>
                <w:rFonts w:cstheme="minorHAnsi"/>
                <w:sz w:val="18"/>
                <w:szCs w:val="18"/>
              </w:rPr>
              <w:t>ableau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E4AFD" w14:textId="4E5C43DB" w:rsidR="000C42E1" w:rsidRP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Coût pour </w:t>
            </w:r>
            <w:r w:rsidRPr="000C42E1">
              <w:rPr>
                <w:rFonts w:cstheme="minorHAnsi"/>
                <w:sz w:val="18"/>
                <w:szCs w:val="18"/>
              </w:rPr>
              <w:t>Listes chainées</w:t>
            </w:r>
          </w:p>
        </w:tc>
      </w:tr>
      <w:tr w:rsidR="000C42E1" w14:paraId="5264D737" w14:textId="77777777" w:rsidTr="0078471E">
        <w:trPr>
          <w:trHeight w:val="360"/>
        </w:trPr>
        <w:tc>
          <w:tcPr>
            <w:tcW w:w="6636" w:type="dxa"/>
            <w:vMerge/>
            <w:tcBorders>
              <w:right w:val="single" w:sz="4" w:space="0" w:color="auto"/>
            </w:tcBorders>
          </w:tcPr>
          <w:p w14:paraId="25BBAD64" w14:textId="77777777" w:rsidR="000C42E1" w:rsidRDefault="000C42E1" w:rsidP="00115320">
            <w:pPr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4CCC" w14:textId="3334F679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Ajout à la fin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00AE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F37F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0C42E1" w14:paraId="307E4A92" w14:textId="77777777" w:rsidTr="0078471E">
        <w:trPr>
          <w:trHeight w:val="360"/>
        </w:trPr>
        <w:tc>
          <w:tcPr>
            <w:tcW w:w="6636" w:type="dxa"/>
            <w:vMerge/>
            <w:tcBorders>
              <w:right w:val="single" w:sz="4" w:space="0" w:color="auto"/>
            </w:tcBorders>
          </w:tcPr>
          <w:p w14:paraId="01A12F87" w14:textId="77777777" w:rsidR="000C42E1" w:rsidRDefault="000C42E1" w:rsidP="00115320">
            <w:pPr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1DBE" w14:textId="7B8C4622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Ajout au début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ABD84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55356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0C42E1" w14:paraId="4B4B37DD" w14:textId="77777777" w:rsidTr="0078471E">
        <w:trPr>
          <w:trHeight w:val="360"/>
        </w:trPr>
        <w:tc>
          <w:tcPr>
            <w:tcW w:w="6636" w:type="dxa"/>
            <w:vMerge/>
            <w:tcBorders>
              <w:right w:val="single" w:sz="4" w:space="0" w:color="auto"/>
            </w:tcBorders>
          </w:tcPr>
          <w:p w14:paraId="77FF8C47" w14:textId="77777777" w:rsidR="000C42E1" w:rsidRDefault="000C42E1" w:rsidP="00115320">
            <w:pPr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9BE48" w14:textId="5275C2F1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Accès à un élément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5C6EC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FB77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0C42E1" w14:paraId="0E9B01D6" w14:textId="77777777" w:rsidTr="0078471E">
        <w:trPr>
          <w:trHeight w:val="360"/>
        </w:trPr>
        <w:tc>
          <w:tcPr>
            <w:tcW w:w="6636" w:type="dxa"/>
            <w:vMerge/>
            <w:tcBorders>
              <w:right w:val="single" w:sz="4" w:space="0" w:color="auto"/>
            </w:tcBorders>
          </w:tcPr>
          <w:p w14:paraId="1FAAFEE4" w14:textId="77777777" w:rsidR="000C42E1" w:rsidRDefault="000C42E1" w:rsidP="00115320">
            <w:pPr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831E9" w14:textId="2582A06C" w:rsidR="000C42E1" w:rsidRDefault="0078471E" w:rsidP="000C42E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Suppression d’un élément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F7815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E9F90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0C42E1" w14:paraId="5C2E65DF" w14:textId="77777777" w:rsidTr="0078471E">
        <w:trPr>
          <w:trHeight w:val="317"/>
        </w:trPr>
        <w:tc>
          <w:tcPr>
            <w:tcW w:w="6636" w:type="dxa"/>
            <w:vMerge/>
            <w:tcBorders>
              <w:right w:val="single" w:sz="4" w:space="0" w:color="auto"/>
            </w:tcBorders>
          </w:tcPr>
          <w:p w14:paraId="6BA22B35" w14:textId="77777777" w:rsidR="000C42E1" w:rsidRDefault="000C42E1" w:rsidP="00115320">
            <w:pPr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15CDA" w14:textId="77777777" w:rsidR="0078471E" w:rsidRDefault="0078471E" w:rsidP="0078471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Modification</w:t>
            </w:r>
          </w:p>
          <w:p w14:paraId="5BBF1537" w14:textId="2C13D995" w:rsidR="000C42E1" w:rsidRDefault="0078471E" w:rsidP="0078471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d’un élément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DBC7E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9A046" w14:textId="4B17665F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0C42E1" w14:paraId="327975F7" w14:textId="77777777" w:rsidTr="0078471E">
        <w:trPr>
          <w:trHeight w:val="316"/>
        </w:trPr>
        <w:tc>
          <w:tcPr>
            <w:tcW w:w="6636" w:type="dxa"/>
            <w:vMerge/>
            <w:tcBorders>
              <w:right w:val="single" w:sz="4" w:space="0" w:color="auto"/>
            </w:tcBorders>
          </w:tcPr>
          <w:p w14:paraId="40F7BE1F" w14:textId="77777777" w:rsidR="000C42E1" w:rsidRDefault="000C42E1" w:rsidP="00115320">
            <w:pPr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8E851" w14:textId="18881A3C" w:rsidR="000C42E1" w:rsidRDefault="0078471E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Insertion d’un élément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5F56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73D4" w14:textId="2D424760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0C42E1" w14:paraId="03448068" w14:textId="77777777" w:rsidTr="0078471E">
        <w:trPr>
          <w:trHeight w:val="316"/>
        </w:trPr>
        <w:tc>
          <w:tcPr>
            <w:tcW w:w="6636" w:type="dxa"/>
            <w:vMerge/>
            <w:tcBorders>
              <w:right w:val="single" w:sz="4" w:space="0" w:color="auto"/>
            </w:tcBorders>
          </w:tcPr>
          <w:p w14:paraId="78AF5892" w14:textId="77777777" w:rsidR="000C42E1" w:rsidRDefault="000C42E1" w:rsidP="00115320">
            <w:pPr>
              <w:autoSpaceDE w:val="0"/>
              <w:autoSpaceDN w:val="0"/>
              <w:adjustRightInd w:val="0"/>
              <w:rPr>
                <w:noProof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14491" w14:textId="24E35F8F" w:rsidR="000C42E1" w:rsidRDefault="0078471E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Recherche d’un élément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57BA" w14:textId="77777777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E30E" w14:textId="5C445943" w:rsidR="000C42E1" w:rsidRDefault="000C42E1" w:rsidP="0011532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5BAFD208" w14:textId="77777777" w:rsidR="00115320" w:rsidRDefault="00115320" w:rsidP="00115320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0"/>
        <w:gridCol w:w="4636"/>
      </w:tblGrid>
      <w:tr w:rsidR="001474C1" w14:paraId="431E363F" w14:textId="77777777" w:rsidTr="006A236C">
        <w:tc>
          <w:tcPr>
            <w:tcW w:w="6345" w:type="dxa"/>
          </w:tcPr>
          <w:p w14:paraId="7243EA26" w14:textId="3BA7A75C" w:rsidR="001474C1" w:rsidRDefault="001474C1" w:rsidP="001474C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78471E">
              <w:rPr>
                <w:rFonts w:cstheme="minorHAnsi"/>
                <w:sz w:val="20"/>
                <w:szCs w:val="20"/>
                <w:u w:val="single"/>
              </w:rPr>
              <w:t>Remarque</w:t>
            </w:r>
            <w:r>
              <w:rPr>
                <w:rFonts w:cstheme="minorHAnsi"/>
                <w:sz w:val="20"/>
                <w:szCs w:val="20"/>
              </w:rPr>
              <w:t xml:space="preserve"> : il existe aussi des listes </w:t>
            </w:r>
            <w:r w:rsidRPr="0078471E">
              <w:rPr>
                <w:rFonts w:cstheme="minorHAnsi"/>
                <w:sz w:val="20"/>
                <w:szCs w:val="20"/>
              </w:rPr>
              <w:t xml:space="preserve">doublement chainées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44A83E38" w14:textId="6F9B80C3" w:rsidR="001474C1" w:rsidRPr="0078471E" w:rsidRDefault="001474C1" w:rsidP="001474C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           </w:t>
            </w:r>
          </w:p>
          <w:p w14:paraId="24D2B9AF" w14:textId="0D138533" w:rsidR="001474C1" w:rsidRDefault="001474C1" w:rsidP="001474C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0E9B152" wp14:editId="1857EE8C">
                  <wp:extent cx="3666489" cy="18288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9129" cy="1840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</w:tcPr>
          <w:p w14:paraId="7EEE9A6E" w14:textId="77777777" w:rsidR="001474C1" w:rsidRDefault="001474C1" w:rsidP="001474C1">
            <w:pPr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  <w:p w14:paraId="0B1D7FBD" w14:textId="77777777" w:rsidR="001474C1" w:rsidRDefault="001474C1" w:rsidP="001474C1">
            <w:pPr>
              <w:autoSpaceDE w:val="0"/>
              <w:autoSpaceDN w:val="0"/>
              <w:adjustRightInd w:val="0"/>
              <w:rPr>
                <w:noProof/>
                <w:sz w:val="20"/>
                <w:szCs w:val="20"/>
              </w:rPr>
            </w:pPr>
          </w:p>
          <w:p w14:paraId="4128C62C" w14:textId="22A766BF" w:rsidR="001474C1" w:rsidRPr="001474C1" w:rsidRDefault="001474C1" w:rsidP="001474C1">
            <w:pPr>
              <w:autoSpaceDE w:val="0"/>
              <w:autoSpaceDN w:val="0"/>
              <w:adjustRightInd w:val="0"/>
              <w:rPr>
                <w:noProof/>
                <w:sz w:val="20"/>
                <w:szCs w:val="20"/>
              </w:rPr>
            </w:pPr>
            <w:r w:rsidRPr="001474C1">
              <w:rPr>
                <w:noProof/>
                <w:sz w:val="20"/>
                <w:szCs w:val="20"/>
              </w:rPr>
              <w:t>Et même des listes circulaires doublement chainées !!</w:t>
            </w:r>
          </w:p>
          <w:p w14:paraId="4F932613" w14:textId="77777777" w:rsidR="001474C1" w:rsidRDefault="001474C1" w:rsidP="001474C1">
            <w:pPr>
              <w:autoSpaceDE w:val="0"/>
              <w:autoSpaceDN w:val="0"/>
              <w:adjustRightInd w:val="0"/>
              <w:rPr>
                <w:noProof/>
                <w:u w:val="single"/>
              </w:rPr>
            </w:pPr>
          </w:p>
          <w:p w14:paraId="432A26C5" w14:textId="64CE9FF1" w:rsidR="001474C1" w:rsidRDefault="001474C1" w:rsidP="001474C1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5DAD1C4" wp14:editId="60D7FE74">
                  <wp:extent cx="2886399" cy="1064525"/>
                  <wp:effectExtent l="0" t="0" r="0" b="254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t="12924"/>
                          <a:stretch/>
                        </pic:blipFill>
                        <pic:spPr bwMode="auto">
                          <a:xfrm>
                            <a:off x="0" y="0"/>
                            <a:ext cx="2944154" cy="10858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051D99" w14:textId="67EA883F" w:rsidR="0078471E" w:rsidRDefault="0078471E" w:rsidP="001474C1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sectPr w:rsidR="0078471E" w:rsidSect="00A906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341C2"/>
    <w:multiLevelType w:val="hybridMultilevel"/>
    <w:tmpl w:val="36C801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71F93"/>
    <w:multiLevelType w:val="hybridMultilevel"/>
    <w:tmpl w:val="072A14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EF1AE7"/>
    <w:multiLevelType w:val="hybridMultilevel"/>
    <w:tmpl w:val="E72E8D40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43FE1893"/>
    <w:multiLevelType w:val="hybridMultilevel"/>
    <w:tmpl w:val="1DCEBB18"/>
    <w:lvl w:ilvl="0" w:tplc="AFC496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860340"/>
    <w:multiLevelType w:val="hybridMultilevel"/>
    <w:tmpl w:val="1C8476AE"/>
    <w:lvl w:ilvl="0" w:tplc="B21E94F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602E22D2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AC794E"/>
    <w:multiLevelType w:val="hybridMultilevel"/>
    <w:tmpl w:val="2BF605CC"/>
    <w:lvl w:ilvl="0" w:tplc="9B5807B2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  <w:sz w:val="20"/>
        <w:szCs w:val="20"/>
      </w:rPr>
    </w:lvl>
    <w:lvl w:ilvl="1" w:tplc="602E22D2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11240"/>
    <w:multiLevelType w:val="hybridMultilevel"/>
    <w:tmpl w:val="868060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5333D3"/>
    <w:multiLevelType w:val="hybridMultilevel"/>
    <w:tmpl w:val="C3F4ED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2033BA"/>
    <w:multiLevelType w:val="hybridMultilevel"/>
    <w:tmpl w:val="4D8A1864"/>
    <w:lvl w:ilvl="0" w:tplc="040C0001">
      <w:start w:val="1"/>
      <w:numFmt w:val="bullet"/>
      <w:lvlText w:val=""/>
      <w:lvlJc w:val="left"/>
      <w:pPr>
        <w:ind w:left="10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9" w15:restartNumberingAfterBreak="0">
    <w:nsid w:val="549516E4"/>
    <w:multiLevelType w:val="hybridMultilevel"/>
    <w:tmpl w:val="25CC66C0"/>
    <w:lvl w:ilvl="0" w:tplc="602E22D2">
      <w:start w:val="2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5A62C5B0">
      <w:start w:val="2"/>
      <w:numFmt w:val="bullet"/>
      <w:lvlText w:val="—"/>
      <w:lvlJc w:val="left"/>
      <w:pPr>
        <w:ind w:left="1788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6CF70323"/>
    <w:multiLevelType w:val="hybridMultilevel"/>
    <w:tmpl w:val="2F986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270759">
    <w:abstractNumId w:val="1"/>
  </w:num>
  <w:num w:numId="2" w16cid:durableId="1761171572">
    <w:abstractNumId w:val="6"/>
  </w:num>
  <w:num w:numId="3" w16cid:durableId="1180049298">
    <w:abstractNumId w:val="10"/>
  </w:num>
  <w:num w:numId="4" w16cid:durableId="2142917573">
    <w:abstractNumId w:val="7"/>
  </w:num>
  <w:num w:numId="5" w16cid:durableId="1004555413">
    <w:abstractNumId w:val="3"/>
  </w:num>
  <w:num w:numId="6" w16cid:durableId="853616612">
    <w:abstractNumId w:val="4"/>
  </w:num>
  <w:num w:numId="7" w16cid:durableId="1295209049">
    <w:abstractNumId w:val="5"/>
  </w:num>
  <w:num w:numId="8" w16cid:durableId="1394500625">
    <w:abstractNumId w:val="9"/>
  </w:num>
  <w:num w:numId="9" w16cid:durableId="445857306">
    <w:abstractNumId w:val="8"/>
  </w:num>
  <w:num w:numId="10" w16cid:durableId="1972664739">
    <w:abstractNumId w:val="2"/>
  </w:num>
  <w:num w:numId="11" w16cid:durableId="79495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60C"/>
    <w:rsid w:val="000C42E1"/>
    <w:rsid w:val="00115320"/>
    <w:rsid w:val="001474C1"/>
    <w:rsid w:val="00167F5F"/>
    <w:rsid w:val="0022232A"/>
    <w:rsid w:val="002C5DA2"/>
    <w:rsid w:val="002E7742"/>
    <w:rsid w:val="002F72E8"/>
    <w:rsid w:val="00302D61"/>
    <w:rsid w:val="0035625D"/>
    <w:rsid w:val="00390617"/>
    <w:rsid w:val="00486087"/>
    <w:rsid w:val="00486316"/>
    <w:rsid w:val="004B6EC6"/>
    <w:rsid w:val="00633EBA"/>
    <w:rsid w:val="00663181"/>
    <w:rsid w:val="006A236C"/>
    <w:rsid w:val="006A6BBB"/>
    <w:rsid w:val="006C2DC4"/>
    <w:rsid w:val="006E2CD1"/>
    <w:rsid w:val="00763976"/>
    <w:rsid w:val="0078471E"/>
    <w:rsid w:val="00790DAA"/>
    <w:rsid w:val="00843FA1"/>
    <w:rsid w:val="00850A77"/>
    <w:rsid w:val="008765D3"/>
    <w:rsid w:val="008A418E"/>
    <w:rsid w:val="00950F16"/>
    <w:rsid w:val="00963588"/>
    <w:rsid w:val="009F31A8"/>
    <w:rsid w:val="00A2210B"/>
    <w:rsid w:val="00A63172"/>
    <w:rsid w:val="00A9060C"/>
    <w:rsid w:val="00B06046"/>
    <w:rsid w:val="00B23BD2"/>
    <w:rsid w:val="00B86A8F"/>
    <w:rsid w:val="00C161E2"/>
    <w:rsid w:val="00CC0ECD"/>
    <w:rsid w:val="00CD6B97"/>
    <w:rsid w:val="00D80590"/>
    <w:rsid w:val="00E632FA"/>
    <w:rsid w:val="00EB518F"/>
    <w:rsid w:val="00FF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557AF"/>
  <w15:docId w15:val="{612485BD-69E7-4749-A5B6-BA4E08534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B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90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23BD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23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3BD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90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390617"/>
    <w:rPr>
      <w:b/>
      <w:bCs/>
    </w:rPr>
  </w:style>
  <w:style w:type="character" w:styleId="CodeHTML">
    <w:name w:val="HTML Code"/>
    <w:basedOn w:val="Policepardfaut"/>
    <w:uiPriority w:val="99"/>
    <w:semiHidden/>
    <w:unhideWhenUsed/>
    <w:rsid w:val="0039061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2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53274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1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43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52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09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9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13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0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36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4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60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09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01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1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5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51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09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05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68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75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32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72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91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6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31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8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04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8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15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1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07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28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33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06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62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93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98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41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60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29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52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1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50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2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90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1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71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78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32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0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0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12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6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15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8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01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2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3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6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0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2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89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17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2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99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63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65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74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9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8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7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60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31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3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3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52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65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9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1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58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2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09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41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55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28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8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93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60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65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25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546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5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48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8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2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62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83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9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48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15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65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43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2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73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95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9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4487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3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19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086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7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15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96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58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7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9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7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95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08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22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93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96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7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35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40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52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58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23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23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1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8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02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38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28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1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27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9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6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22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14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8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62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20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1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97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7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24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25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33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27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81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2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90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82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97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70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9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0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44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98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86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6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59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14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0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49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90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01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5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64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39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4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23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1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76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3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97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95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94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17319">
          <w:blockQuote w:val="1"/>
          <w:marLeft w:val="270"/>
          <w:marRight w:val="27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818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souchet</dc:creator>
  <cp:lastModifiedBy>SOUCHET Bruno</cp:lastModifiedBy>
  <cp:revision>2</cp:revision>
  <cp:lastPrinted>2020-11-12T21:38:00Z</cp:lastPrinted>
  <dcterms:created xsi:type="dcterms:W3CDTF">2024-11-29T08:25:00Z</dcterms:created>
  <dcterms:modified xsi:type="dcterms:W3CDTF">2024-11-29T08:25:00Z</dcterms:modified>
</cp:coreProperties>
</file>