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C9A11C" w14:textId="77777777" w:rsidR="00264468" w:rsidRDefault="00000000">
      <w:pPr>
        <w:spacing w:after="60"/>
        <w:jc w:val="center"/>
      </w:pPr>
      <w:r>
        <w:rPr>
          <w:color w:val="595959"/>
        </w:rPr>
        <w:t>NSI Terminale – Bases de données relationnelles</w:t>
      </w:r>
    </w:p>
    <w:p w14:paraId="33369CCB" w14:textId="5B9F8A0C" w:rsidR="00264468" w:rsidRDefault="00000000">
      <w:pPr>
        <w:spacing w:after="60"/>
        <w:jc w:val="center"/>
      </w:pPr>
      <w:proofErr w:type="gramStart"/>
      <w:r>
        <w:rPr>
          <w:b/>
          <w:bCs/>
          <w:color w:val="1F3864"/>
          <w:sz w:val="40"/>
          <w:szCs w:val="40"/>
        </w:rPr>
        <w:t>Projet  :</w:t>
      </w:r>
      <w:proofErr w:type="gramEnd"/>
      <w:r>
        <w:rPr>
          <w:b/>
          <w:bCs/>
          <w:color w:val="1F3864"/>
          <w:sz w:val="40"/>
          <w:szCs w:val="40"/>
        </w:rPr>
        <w:t xml:space="preserve"> gestion d’un tournoi d’</w:t>
      </w:r>
      <w:proofErr w:type="spellStart"/>
      <w:r>
        <w:rPr>
          <w:b/>
          <w:bCs/>
          <w:color w:val="1F3864"/>
          <w:sz w:val="40"/>
          <w:szCs w:val="40"/>
        </w:rPr>
        <w:t>e-sport</w:t>
      </w:r>
      <w:proofErr w:type="spellEnd"/>
    </w:p>
    <w:p w14:paraId="5129E79E" w14:textId="2EB96AE9" w:rsidR="00264468" w:rsidRDefault="00000000">
      <w:pPr>
        <w:pBdr>
          <w:bottom w:val="single" w:sz="8" w:space="4" w:color="2F5496"/>
        </w:pBdr>
        <w:spacing w:after="240"/>
        <w:jc w:val="center"/>
      </w:pPr>
      <w:r>
        <w:rPr>
          <w:i/>
          <w:iCs/>
        </w:rPr>
        <w:t>Projet de groupe (2 élèves</w:t>
      </w:r>
      <w:r w:rsidR="00866D71">
        <w:rPr>
          <w:i/>
          <w:iCs/>
        </w:rPr>
        <w:t xml:space="preserve"> max</w:t>
      </w:r>
      <w:r>
        <w:rPr>
          <w:i/>
          <w:iCs/>
        </w:rPr>
        <w:t>) – Conception MCD / MLD et implémentation SQL</w:t>
      </w:r>
    </w:p>
    <w:p w14:paraId="4FA78A5D" w14:textId="77777777" w:rsidR="00264468" w:rsidRDefault="00000000">
      <w:pPr>
        <w:pStyle w:val="Titre1"/>
        <w:spacing w:before="280" w:after="120"/>
      </w:pPr>
      <w:r>
        <w:t>1. Contexte</w:t>
      </w:r>
    </w:p>
    <w:p w14:paraId="6973F630" w14:textId="77777777" w:rsidR="00264468" w:rsidRDefault="00000000">
      <w:pPr>
        <w:spacing w:after="120"/>
      </w:pPr>
      <w:r>
        <w:t>L’association « Lan Océane » organise chaque année plusieurs tournois de jeux vidéo compétitifs ouverts aux lycéens et aux clubs de la région. Jusqu’ici, les inscriptions, les plannings et les résultats sont gérés dans des tableurs, ce qui provoque des doublons, des oublis et des erreurs de classement.</w:t>
      </w:r>
    </w:p>
    <w:p w14:paraId="20B87890" w14:textId="77777777" w:rsidR="00264468" w:rsidRDefault="00000000">
      <w:pPr>
        <w:spacing w:after="120"/>
      </w:pPr>
      <w:r>
        <w:t>L’association vous demande de concevoir et de mettre en place une base de données relationnelle qui centralise toutes ces informations et permette d’en tirer rapidement des statistiques.</w:t>
      </w:r>
    </w:p>
    <w:p w14:paraId="5FF60015" w14:textId="77777777" w:rsidR="00264468" w:rsidRDefault="00000000">
      <w:pPr>
        <w:pStyle w:val="Titre1"/>
        <w:spacing w:before="280" w:after="120"/>
      </w:pPr>
      <w:r>
        <w:t>2. Description du besoin</w:t>
      </w:r>
    </w:p>
    <w:p w14:paraId="7B6E0250" w14:textId="77777777" w:rsidR="00264468" w:rsidRDefault="00000000">
      <w:pPr>
        <w:spacing w:after="120"/>
      </w:pPr>
      <w:r>
        <w:t>Voici les informations recueillies auprès des organisateurs.</w:t>
      </w:r>
    </w:p>
    <w:p w14:paraId="465BAB5A" w14:textId="77777777" w:rsidR="00264468" w:rsidRDefault="00000000">
      <w:pPr>
        <w:pStyle w:val="Paragraphedeliste"/>
        <w:numPr>
          <w:ilvl w:val="0"/>
          <w:numId w:val="2"/>
        </w:numPr>
        <w:spacing w:after="60"/>
      </w:pPr>
      <w:r>
        <w:t xml:space="preserve">Un </w:t>
      </w:r>
      <w:r>
        <w:rPr>
          <w:b/>
          <w:bCs/>
        </w:rPr>
        <w:t>joueur</w:t>
      </w:r>
      <w:r>
        <w:t xml:space="preserve"> est identifié par un pseudo unique. On connaît aussi son nom, son prénom, sa date de naissance et son adresse e-mail.</w:t>
      </w:r>
    </w:p>
    <w:p w14:paraId="45C971F0" w14:textId="77777777" w:rsidR="00264468" w:rsidRDefault="00000000">
      <w:pPr>
        <w:pStyle w:val="Paragraphedeliste"/>
        <w:numPr>
          <w:ilvl w:val="0"/>
          <w:numId w:val="2"/>
        </w:numPr>
        <w:spacing w:after="60"/>
      </w:pPr>
      <w:r>
        <w:t xml:space="preserve">Un joueur appartient à une seule </w:t>
      </w:r>
      <w:r>
        <w:rPr>
          <w:b/>
          <w:bCs/>
        </w:rPr>
        <w:t>équipe</w:t>
      </w:r>
      <w:r>
        <w:t xml:space="preserve"> à la fois. Une équipe a un nom et une date de création.</w:t>
      </w:r>
    </w:p>
    <w:p w14:paraId="5C24E0A6" w14:textId="77777777" w:rsidR="00264468" w:rsidRDefault="00000000">
      <w:pPr>
        <w:pStyle w:val="Paragraphedeliste"/>
        <w:numPr>
          <w:ilvl w:val="0"/>
          <w:numId w:val="2"/>
        </w:numPr>
        <w:spacing w:after="60"/>
      </w:pPr>
      <w:r>
        <w:t xml:space="preserve">Un </w:t>
      </w:r>
      <w:r>
        <w:rPr>
          <w:b/>
          <w:bCs/>
        </w:rPr>
        <w:t>jeu</w:t>
      </w:r>
      <w:r>
        <w:t xml:space="preserve"> (par exemple un jeu de combat, de football ou de stratégie) a un titre, un éditeur et un mode de jeu (1 contre 1 ou par équipes).</w:t>
      </w:r>
    </w:p>
    <w:p w14:paraId="0DCB1FB1" w14:textId="77777777" w:rsidR="00264468" w:rsidRDefault="00000000">
      <w:pPr>
        <w:pStyle w:val="Paragraphedeliste"/>
        <w:numPr>
          <w:ilvl w:val="0"/>
          <w:numId w:val="2"/>
        </w:numPr>
        <w:spacing w:after="60"/>
      </w:pPr>
      <w:r>
        <w:t xml:space="preserve">Un </w:t>
      </w:r>
      <w:r>
        <w:rPr>
          <w:b/>
          <w:bCs/>
        </w:rPr>
        <w:t>tournoi</w:t>
      </w:r>
      <w:r>
        <w:t xml:space="preserve"> porte sur un seul jeu. Il a un nom, des dates de début et de fin, un lieu et une dotation (somme en euros).</w:t>
      </w:r>
    </w:p>
    <w:p w14:paraId="448B858B" w14:textId="77777777" w:rsidR="00264468" w:rsidRDefault="00000000">
      <w:pPr>
        <w:pStyle w:val="Paragraphedeliste"/>
        <w:numPr>
          <w:ilvl w:val="0"/>
          <w:numId w:val="2"/>
        </w:numPr>
        <w:spacing w:after="60"/>
      </w:pPr>
      <w:r>
        <w:t>Une équipe s’inscrit à un tournoi. On garde la date d’inscription et le classement final obtenu (renseigné à la fin du tournoi).</w:t>
      </w:r>
    </w:p>
    <w:p w14:paraId="378F00D6" w14:textId="38B8D3A1" w:rsidR="00264468" w:rsidRDefault="00000000">
      <w:pPr>
        <w:pStyle w:val="Paragraphedeliste"/>
        <w:numPr>
          <w:ilvl w:val="0"/>
          <w:numId w:val="2"/>
        </w:numPr>
        <w:spacing w:after="60"/>
      </w:pPr>
      <w:r>
        <w:t xml:space="preserve">Un tournoi est composé de </w:t>
      </w:r>
      <w:r>
        <w:rPr>
          <w:b/>
          <w:bCs/>
        </w:rPr>
        <w:t>matchs</w:t>
      </w:r>
      <w:r>
        <w:t xml:space="preserve">. Chaque match oppose deux équipes, a lieu à une date et </w:t>
      </w:r>
      <w:r w:rsidR="00866D71">
        <w:t>une heure précise</w:t>
      </w:r>
      <w:r>
        <w:t>, et se joue sur une machine (poste) d’une salle donnée. On enregistre le score de chaque équipe.</w:t>
      </w:r>
    </w:p>
    <w:p w14:paraId="041FD555" w14:textId="77777777" w:rsidR="00264468" w:rsidRDefault="00000000">
      <w:pPr>
        <w:pStyle w:val="Paragraphedeliste"/>
        <w:numPr>
          <w:ilvl w:val="0"/>
          <w:numId w:val="2"/>
        </w:numPr>
        <w:spacing w:after="60"/>
      </w:pPr>
      <w:r>
        <w:t xml:space="preserve">Un </w:t>
      </w:r>
      <w:r>
        <w:rPr>
          <w:b/>
          <w:bCs/>
        </w:rPr>
        <w:t>sponsor</w:t>
      </w:r>
      <w:r>
        <w:t xml:space="preserve"> peut financer plusieurs tournois, et un tournoi peut avoir plusieurs sponsors. On retient le montant versé par chaque sponsor pour chaque tournoi.</w:t>
      </w:r>
    </w:p>
    <w:p w14:paraId="5447CB36" w14:textId="77777777" w:rsidR="00264468" w:rsidRDefault="00000000">
      <w:pPr>
        <w:pStyle w:val="Titre2"/>
        <w:spacing w:before="200" w:after="100"/>
      </w:pPr>
      <w:r>
        <w:t>Règles de gestion à respecter</w:t>
      </w:r>
    </w:p>
    <w:p w14:paraId="614BAC55" w14:textId="77777777" w:rsidR="00264468" w:rsidRDefault="00000000">
      <w:pPr>
        <w:pStyle w:val="Paragraphedeliste"/>
        <w:numPr>
          <w:ilvl w:val="0"/>
          <w:numId w:val="2"/>
        </w:numPr>
        <w:spacing w:after="60"/>
      </w:pPr>
      <w:r>
        <w:t>Un joueur ne peut pas être dans deux équipes en même temps.</w:t>
      </w:r>
    </w:p>
    <w:p w14:paraId="2F1F314A" w14:textId="77777777" w:rsidR="00264468" w:rsidRDefault="00000000">
      <w:pPr>
        <w:pStyle w:val="Paragraphedeliste"/>
        <w:numPr>
          <w:ilvl w:val="0"/>
          <w:numId w:val="2"/>
        </w:numPr>
        <w:spacing w:after="60"/>
      </w:pPr>
      <w:r>
        <w:t>Une équipe ne peut pas jouer contre elle-même.</w:t>
      </w:r>
    </w:p>
    <w:p w14:paraId="5AB2B9C0" w14:textId="77777777" w:rsidR="00264468" w:rsidRDefault="00000000">
      <w:pPr>
        <w:pStyle w:val="Paragraphedeliste"/>
        <w:numPr>
          <w:ilvl w:val="0"/>
          <w:numId w:val="2"/>
        </w:numPr>
        <w:spacing w:after="60"/>
      </w:pPr>
      <w:r>
        <w:t>Une équipe ne peut pas être inscrite deux fois au même tournoi.</w:t>
      </w:r>
    </w:p>
    <w:p w14:paraId="158CDABC" w14:textId="77777777" w:rsidR="00264468" w:rsidRDefault="00000000">
      <w:pPr>
        <w:pStyle w:val="Paragraphedeliste"/>
        <w:numPr>
          <w:ilvl w:val="0"/>
          <w:numId w:val="2"/>
        </w:numPr>
        <w:spacing w:after="60"/>
      </w:pPr>
      <w:r>
        <w:t>Les deux équipes d’un match doivent être inscrites au tournoi concerné.</w:t>
      </w:r>
    </w:p>
    <w:p w14:paraId="57B02BEC" w14:textId="77777777" w:rsidR="00264468" w:rsidRDefault="00000000">
      <w:pPr>
        <w:pStyle w:val="Titre1"/>
        <w:spacing w:before="280" w:after="120"/>
      </w:pPr>
      <w:r>
        <w:t>3. Travail demandé</w:t>
      </w:r>
    </w:p>
    <w:p w14:paraId="1C91DD78" w14:textId="77777777" w:rsidR="00264468" w:rsidRDefault="00000000">
      <w:pPr>
        <w:pStyle w:val="Titre2"/>
        <w:spacing w:before="200" w:after="100"/>
      </w:pPr>
      <w:r>
        <w:t>Partie A – Modélisation conceptuelle</w:t>
      </w:r>
    </w:p>
    <w:p w14:paraId="22EA0B2E" w14:textId="77777777" w:rsidR="00264468" w:rsidRDefault="00000000">
      <w:pPr>
        <w:pStyle w:val="Paragraphedeliste"/>
        <w:numPr>
          <w:ilvl w:val="0"/>
          <w:numId w:val="3"/>
        </w:numPr>
        <w:spacing w:after="60"/>
      </w:pPr>
      <w:r>
        <w:t>Repérez les entités, leurs attributs et leurs identifiants à partir de la description du besoin.</w:t>
      </w:r>
    </w:p>
    <w:p w14:paraId="07BB9B3D" w14:textId="77777777" w:rsidR="00264468" w:rsidRDefault="00000000">
      <w:pPr>
        <w:pStyle w:val="Paragraphedeliste"/>
        <w:numPr>
          <w:ilvl w:val="0"/>
          <w:numId w:val="3"/>
        </w:numPr>
        <w:spacing w:after="60"/>
      </w:pPr>
      <w:r>
        <w:t>Identifiez les associations et leurs cardinalités. Justifiez les cas délicats (match entre deux équipes, sponsor et tournoi).</w:t>
      </w:r>
    </w:p>
    <w:p w14:paraId="433F1720" w14:textId="77777777" w:rsidR="00264468" w:rsidRDefault="00000000">
      <w:pPr>
        <w:pStyle w:val="Paragraphedeliste"/>
        <w:numPr>
          <w:ilvl w:val="0"/>
          <w:numId w:val="3"/>
        </w:numPr>
        <w:spacing w:after="60"/>
      </w:pPr>
      <w:r>
        <w:t xml:space="preserve">Réalisez le </w:t>
      </w:r>
      <w:r>
        <w:rPr>
          <w:b/>
          <w:bCs/>
        </w:rPr>
        <w:t>modèle entité-association (MCD)</w:t>
      </w:r>
      <w:r>
        <w:t xml:space="preserve"> complet, lisible et sans redondance.</w:t>
      </w:r>
    </w:p>
    <w:p w14:paraId="666707A8" w14:textId="77777777" w:rsidR="00264468" w:rsidRDefault="00000000">
      <w:pPr>
        <w:pStyle w:val="Titre2"/>
        <w:spacing w:before="200" w:after="100"/>
      </w:pPr>
      <w:r>
        <w:t>Partie B – Modèle relationnel</w:t>
      </w:r>
    </w:p>
    <w:p w14:paraId="199D9A7D" w14:textId="77777777" w:rsidR="00264468" w:rsidRDefault="00000000">
      <w:pPr>
        <w:pStyle w:val="Paragraphedeliste"/>
        <w:numPr>
          <w:ilvl w:val="0"/>
          <w:numId w:val="4"/>
        </w:numPr>
        <w:spacing w:after="60"/>
      </w:pPr>
      <w:r>
        <w:t xml:space="preserve">Transformez le MCD en </w:t>
      </w:r>
      <w:r>
        <w:rPr>
          <w:b/>
          <w:bCs/>
        </w:rPr>
        <w:t>schéma relationnel (MLD)</w:t>
      </w:r>
      <w:r>
        <w:t xml:space="preserve"> en appliquant les règles de passage vues en cours.</w:t>
      </w:r>
    </w:p>
    <w:p w14:paraId="4E3C7ACF" w14:textId="77777777" w:rsidR="00264468" w:rsidRDefault="00000000">
      <w:pPr>
        <w:pStyle w:val="Paragraphedeliste"/>
        <w:numPr>
          <w:ilvl w:val="0"/>
          <w:numId w:val="4"/>
        </w:numPr>
        <w:spacing w:after="60"/>
      </w:pPr>
      <w:r>
        <w:t>Soulignez les clés primaires et faites apparaître les clés étrangères (par exemple avec un #).</w:t>
      </w:r>
    </w:p>
    <w:p w14:paraId="01404965" w14:textId="77777777" w:rsidR="00264468" w:rsidRDefault="00000000">
      <w:pPr>
        <w:pStyle w:val="Paragraphedeliste"/>
        <w:numPr>
          <w:ilvl w:val="0"/>
          <w:numId w:val="4"/>
        </w:numPr>
        <w:spacing w:after="60"/>
      </w:pPr>
      <w:r>
        <w:t>Précisez le type de chaque attribut et les contraintes utiles (NOT NULL, UNIQUE…).</w:t>
      </w:r>
    </w:p>
    <w:p w14:paraId="1A4C5447" w14:textId="77777777" w:rsidR="00264468" w:rsidRDefault="00000000">
      <w:pPr>
        <w:pStyle w:val="Paragraphedeliste"/>
        <w:numPr>
          <w:ilvl w:val="0"/>
          <w:numId w:val="4"/>
        </w:numPr>
        <w:spacing w:after="60"/>
      </w:pPr>
      <w:r>
        <w:t>Expliquez en quelques lignes comment votre schéma respecte les règles de gestion de la section 2, et signalez celles qu’il ne peut pas garantir à lui seul.</w:t>
      </w:r>
    </w:p>
    <w:p w14:paraId="7D49DE30" w14:textId="77777777" w:rsidR="00264468" w:rsidRDefault="00000000">
      <w:pPr>
        <w:pStyle w:val="Titre2"/>
        <w:spacing w:before="200" w:after="100"/>
      </w:pPr>
      <w:r>
        <w:lastRenderedPageBreak/>
        <w:t>Partie C – Implémentation en SQL</w:t>
      </w:r>
    </w:p>
    <w:p w14:paraId="15DDDE33" w14:textId="1F1C08A9" w:rsidR="00264468" w:rsidRDefault="00000000">
      <w:pPr>
        <w:spacing w:after="120"/>
      </w:pPr>
      <w:r>
        <w:t xml:space="preserve">Vous utiliserez </w:t>
      </w:r>
      <w:proofErr w:type="spellStart"/>
      <w:r w:rsidR="00866D71">
        <w:t>Capytale</w:t>
      </w:r>
      <w:proofErr w:type="spellEnd"/>
      <w:r w:rsidR="00866D71">
        <w:t xml:space="preserve"> code à venir</w:t>
      </w:r>
    </w:p>
    <w:p w14:paraId="7BA2050B" w14:textId="77777777" w:rsidR="00264468" w:rsidRDefault="00000000">
      <w:pPr>
        <w:pStyle w:val="Paragraphedeliste"/>
        <w:numPr>
          <w:ilvl w:val="0"/>
          <w:numId w:val="2"/>
        </w:numPr>
        <w:spacing w:after="60"/>
      </w:pPr>
      <w:r>
        <w:t>Écrivez le script de création des tables avec leurs clés primaires, clés étrangères et contraintes.</w:t>
      </w:r>
    </w:p>
    <w:p w14:paraId="11A871E2" w14:textId="77777777" w:rsidR="00264468" w:rsidRDefault="00000000">
      <w:pPr>
        <w:pStyle w:val="Paragraphedeliste"/>
        <w:numPr>
          <w:ilvl w:val="0"/>
          <w:numId w:val="2"/>
        </w:numPr>
        <w:spacing w:after="60"/>
      </w:pPr>
      <w:r>
        <w:t>Insérez un jeu de données réaliste : au moins 3 jeux, 6 équipes, 15 joueurs, 3 tournois, 12 matchs et 3 sponsors.</w:t>
      </w:r>
    </w:p>
    <w:p w14:paraId="06259A63" w14:textId="77777777" w:rsidR="00264468" w:rsidRDefault="00000000">
      <w:pPr>
        <w:pStyle w:val="Paragraphedeliste"/>
        <w:numPr>
          <w:ilvl w:val="0"/>
          <w:numId w:val="2"/>
        </w:numPr>
        <w:spacing w:after="60"/>
      </w:pPr>
      <w:r>
        <w:t>Écrivez et testez les requêtes suivantes :</w:t>
      </w:r>
    </w:p>
    <w:tbl>
      <w:tblPr>
        <w:tblW w:w="95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8838"/>
      </w:tblGrid>
      <w:tr w:rsidR="00264468" w14:paraId="44176936" w14:textId="77777777">
        <w:tblPrEx>
          <w:tblCellMar>
            <w:top w:w="0" w:type="dxa"/>
            <w:bottom w:w="0" w:type="dxa"/>
          </w:tblCellMar>
        </w:tblPrEx>
        <w:trPr>
          <w:tblHeader/>
        </w:trPr>
        <w:tc>
          <w:tcPr>
            <w:tcW w:w="700" w:type="dxa"/>
            <w:tcBorders>
              <w:top w:val="single" w:sz="4" w:space="0" w:color="AAAAAA"/>
              <w:left w:val="single" w:sz="4" w:space="0" w:color="AAAAAA"/>
              <w:bottom w:val="single" w:sz="4" w:space="0" w:color="AAAAAA"/>
              <w:right w:val="single" w:sz="4" w:space="0" w:color="AAAAAA"/>
            </w:tcBorders>
            <w:shd w:val="clear" w:color="auto" w:fill="DDE6F2"/>
            <w:tcMar>
              <w:top w:w="60" w:type="dxa"/>
              <w:left w:w="100" w:type="dxa"/>
              <w:bottom w:w="60" w:type="dxa"/>
              <w:right w:w="100" w:type="dxa"/>
            </w:tcMar>
          </w:tcPr>
          <w:p w14:paraId="6BA06CAD" w14:textId="77777777" w:rsidR="00264468" w:rsidRDefault="00000000">
            <w:r>
              <w:rPr>
                <w:b/>
                <w:bCs/>
              </w:rPr>
              <w:t>N°</w:t>
            </w:r>
          </w:p>
        </w:tc>
        <w:tc>
          <w:tcPr>
            <w:tcW w:w="8838" w:type="dxa"/>
            <w:tcBorders>
              <w:top w:val="single" w:sz="4" w:space="0" w:color="AAAAAA"/>
              <w:left w:val="single" w:sz="4" w:space="0" w:color="AAAAAA"/>
              <w:bottom w:val="single" w:sz="4" w:space="0" w:color="AAAAAA"/>
              <w:right w:val="single" w:sz="4" w:space="0" w:color="AAAAAA"/>
            </w:tcBorders>
            <w:shd w:val="clear" w:color="auto" w:fill="DDE6F2"/>
            <w:tcMar>
              <w:top w:w="60" w:type="dxa"/>
              <w:left w:w="100" w:type="dxa"/>
              <w:bottom w:w="60" w:type="dxa"/>
              <w:right w:w="100" w:type="dxa"/>
            </w:tcMar>
          </w:tcPr>
          <w:p w14:paraId="04762934" w14:textId="77777777" w:rsidR="00264468" w:rsidRDefault="00000000">
            <w:r>
              <w:rPr>
                <w:b/>
                <w:bCs/>
              </w:rPr>
              <w:t>Requête à écrire</w:t>
            </w:r>
          </w:p>
        </w:tc>
      </w:tr>
      <w:tr w:rsidR="00264468" w14:paraId="3FFE0C41" w14:textId="77777777">
        <w:tblPrEx>
          <w:tblCellMar>
            <w:top w:w="0" w:type="dxa"/>
            <w:bottom w:w="0" w:type="dxa"/>
          </w:tblCellMar>
        </w:tblPrEx>
        <w:tc>
          <w:tcPr>
            <w:tcW w:w="700" w:type="dxa"/>
            <w:tcBorders>
              <w:top w:val="single" w:sz="4" w:space="0" w:color="AAAAAA"/>
              <w:left w:val="single" w:sz="4" w:space="0" w:color="AAAAAA"/>
              <w:bottom w:val="single" w:sz="4" w:space="0" w:color="AAAAAA"/>
              <w:right w:val="single" w:sz="4" w:space="0" w:color="AAAAAA"/>
            </w:tcBorders>
            <w:tcMar>
              <w:top w:w="60" w:type="dxa"/>
              <w:left w:w="100" w:type="dxa"/>
              <w:bottom w:w="60" w:type="dxa"/>
              <w:right w:w="100" w:type="dxa"/>
            </w:tcMar>
          </w:tcPr>
          <w:p w14:paraId="512C14BB" w14:textId="77777777" w:rsidR="00264468" w:rsidRDefault="00000000">
            <w:r>
              <w:t>1</w:t>
            </w:r>
          </w:p>
        </w:tc>
        <w:tc>
          <w:tcPr>
            <w:tcW w:w="8838" w:type="dxa"/>
            <w:tcBorders>
              <w:top w:val="single" w:sz="4" w:space="0" w:color="AAAAAA"/>
              <w:left w:val="single" w:sz="4" w:space="0" w:color="AAAAAA"/>
              <w:bottom w:val="single" w:sz="4" w:space="0" w:color="AAAAAA"/>
              <w:right w:val="single" w:sz="4" w:space="0" w:color="AAAAAA"/>
            </w:tcBorders>
            <w:tcMar>
              <w:top w:w="60" w:type="dxa"/>
              <w:left w:w="100" w:type="dxa"/>
              <w:bottom w:w="60" w:type="dxa"/>
              <w:right w:w="100" w:type="dxa"/>
            </w:tcMar>
          </w:tcPr>
          <w:p w14:paraId="23243B27" w14:textId="77777777" w:rsidR="00264468" w:rsidRDefault="00000000">
            <w:r>
              <w:t>Lister les pseudos de tous les joueurs d’une équipe donnée.</w:t>
            </w:r>
          </w:p>
        </w:tc>
      </w:tr>
      <w:tr w:rsidR="00264468" w14:paraId="5B00A879" w14:textId="77777777">
        <w:tblPrEx>
          <w:tblCellMar>
            <w:top w:w="0" w:type="dxa"/>
            <w:bottom w:w="0" w:type="dxa"/>
          </w:tblCellMar>
        </w:tblPrEx>
        <w:tc>
          <w:tcPr>
            <w:tcW w:w="700" w:type="dxa"/>
            <w:tcBorders>
              <w:top w:val="single" w:sz="4" w:space="0" w:color="AAAAAA"/>
              <w:left w:val="single" w:sz="4" w:space="0" w:color="AAAAAA"/>
              <w:bottom w:val="single" w:sz="4" w:space="0" w:color="AAAAAA"/>
              <w:right w:val="single" w:sz="4" w:space="0" w:color="AAAAAA"/>
            </w:tcBorders>
            <w:tcMar>
              <w:top w:w="60" w:type="dxa"/>
              <w:left w:w="100" w:type="dxa"/>
              <w:bottom w:w="60" w:type="dxa"/>
              <w:right w:w="100" w:type="dxa"/>
            </w:tcMar>
          </w:tcPr>
          <w:p w14:paraId="1028DF3A" w14:textId="77777777" w:rsidR="00264468" w:rsidRDefault="00000000">
            <w:r>
              <w:t>2</w:t>
            </w:r>
          </w:p>
        </w:tc>
        <w:tc>
          <w:tcPr>
            <w:tcW w:w="8838" w:type="dxa"/>
            <w:tcBorders>
              <w:top w:val="single" w:sz="4" w:space="0" w:color="AAAAAA"/>
              <w:left w:val="single" w:sz="4" w:space="0" w:color="AAAAAA"/>
              <w:bottom w:val="single" w:sz="4" w:space="0" w:color="AAAAAA"/>
              <w:right w:val="single" w:sz="4" w:space="0" w:color="AAAAAA"/>
            </w:tcBorders>
            <w:tcMar>
              <w:top w:w="60" w:type="dxa"/>
              <w:left w:w="100" w:type="dxa"/>
              <w:bottom w:w="60" w:type="dxa"/>
              <w:right w:w="100" w:type="dxa"/>
            </w:tcMar>
          </w:tcPr>
          <w:p w14:paraId="0B085DBC" w14:textId="77777777" w:rsidR="00264468" w:rsidRDefault="00000000">
            <w:r>
              <w:t>Afficher les tournois à venir avec le titre du jeu associé, triés par date.</w:t>
            </w:r>
          </w:p>
        </w:tc>
      </w:tr>
      <w:tr w:rsidR="00264468" w14:paraId="770BF6A7" w14:textId="77777777">
        <w:tblPrEx>
          <w:tblCellMar>
            <w:top w:w="0" w:type="dxa"/>
            <w:bottom w:w="0" w:type="dxa"/>
          </w:tblCellMar>
        </w:tblPrEx>
        <w:tc>
          <w:tcPr>
            <w:tcW w:w="700" w:type="dxa"/>
            <w:tcBorders>
              <w:top w:val="single" w:sz="4" w:space="0" w:color="AAAAAA"/>
              <w:left w:val="single" w:sz="4" w:space="0" w:color="AAAAAA"/>
              <w:bottom w:val="single" w:sz="4" w:space="0" w:color="AAAAAA"/>
              <w:right w:val="single" w:sz="4" w:space="0" w:color="AAAAAA"/>
            </w:tcBorders>
            <w:tcMar>
              <w:top w:w="60" w:type="dxa"/>
              <w:left w:w="100" w:type="dxa"/>
              <w:bottom w:w="60" w:type="dxa"/>
              <w:right w:w="100" w:type="dxa"/>
            </w:tcMar>
          </w:tcPr>
          <w:p w14:paraId="434C061E" w14:textId="77777777" w:rsidR="00264468" w:rsidRDefault="00000000">
            <w:r>
              <w:t>3</w:t>
            </w:r>
          </w:p>
        </w:tc>
        <w:tc>
          <w:tcPr>
            <w:tcW w:w="8838" w:type="dxa"/>
            <w:tcBorders>
              <w:top w:val="single" w:sz="4" w:space="0" w:color="AAAAAA"/>
              <w:left w:val="single" w:sz="4" w:space="0" w:color="AAAAAA"/>
              <w:bottom w:val="single" w:sz="4" w:space="0" w:color="AAAAAA"/>
              <w:right w:val="single" w:sz="4" w:space="0" w:color="AAAAAA"/>
            </w:tcBorders>
            <w:tcMar>
              <w:top w:w="60" w:type="dxa"/>
              <w:left w:w="100" w:type="dxa"/>
              <w:bottom w:w="60" w:type="dxa"/>
              <w:right w:w="100" w:type="dxa"/>
            </w:tcMar>
          </w:tcPr>
          <w:p w14:paraId="569396C5" w14:textId="77777777" w:rsidR="00264468" w:rsidRDefault="00000000">
            <w:r>
              <w:t>Donner le nombre d’équipes inscrites à chaque tournoi.</w:t>
            </w:r>
          </w:p>
        </w:tc>
      </w:tr>
      <w:tr w:rsidR="00264468" w14:paraId="229242D6" w14:textId="77777777">
        <w:tblPrEx>
          <w:tblCellMar>
            <w:top w:w="0" w:type="dxa"/>
            <w:bottom w:w="0" w:type="dxa"/>
          </w:tblCellMar>
        </w:tblPrEx>
        <w:tc>
          <w:tcPr>
            <w:tcW w:w="700" w:type="dxa"/>
            <w:tcBorders>
              <w:top w:val="single" w:sz="4" w:space="0" w:color="AAAAAA"/>
              <w:left w:val="single" w:sz="4" w:space="0" w:color="AAAAAA"/>
              <w:bottom w:val="single" w:sz="4" w:space="0" w:color="AAAAAA"/>
              <w:right w:val="single" w:sz="4" w:space="0" w:color="AAAAAA"/>
            </w:tcBorders>
            <w:tcMar>
              <w:top w:w="60" w:type="dxa"/>
              <w:left w:w="100" w:type="dxa"/>
              <w:bottom w:w="60" w:type="dxa"/>
              <w:right w:w="100" w:type="dxa"/>
            </w:tcMar>
          </w:tcPr>
          <w:p w14:paraId="210264DF" w14:textId="77777777" w:rsidR="00264468" w:rsidRDefault="00000000">
            <w:r>
              <w:t>4</w:t>
            </w:r>
          </w:p>
        </w:tc>
        <w:tc>
          <w:tcPr>
            <w:tcW w:w="8838" w:type="dxa"/>
            <w:tcBorders>
              <w:top w:val="single" w:sz="4" w:space="0" w:color="AAAAAA"/>
              <w:left w:val="single" w:sz="4" w:space="0" w:color="AAAAAA"/>
              <w:bottom w:val="single" w:sz="4" w:space="0" w:color="AAAAAA"/>
              <w:right w:val="single" w:sz="4" w:space="0" w:color="AAAAAA"/>
            </w:tcBorders>
            <w:tcMar>
              <w:top w:w="60" w:type="dxa"/>
              <w:left w:w="100" w:type="dxa"/>
              <w:bottom w:w="60" w:type="dxa"/>
              <w:right w:w="100" w:type="dxa"/>
            </w:tcMar>
          </w:tcPr>
          <w:p w14:paraId="73E490C1" w14:textId="77777777" w:rsidR="00264468" w:rsidRDefault="00000000">
            <w:r>
              <w:t>Afficher le classement final d’un tournoi (équipe et rang).</w:t>
            </w:r>
          </w:p>
        </w:tc>
      </w:tr>
      <w:tr w:rsidR="00264468" w14:paraId="4066C69B" w14:textId="77777777">
        <w:tblPrEx>
          <w:tblCellMar>
            <w:top w:w="0" w:type="dxa"/>
            <w:bottom w:w="0" w:type="dxa"/>
          </w:tblCellMar>
        </w:tblPrEx>
        <w:tc>
          <w:tcPr>
            <w:tcW w:w="700" w:type="dxa"/>
            <w:tcBorders>
              <w:top w:val="single" w:sz="4" w:space="0" w:color="AAAAAA"/>
              <w:left w:val="single" w:sz="4" w:space="0" w:color="AAAAAA"/>
              <w:bottom w:val="single" w:sz="4" w:space="0" w:color="AAAAAA"/>
              <w:right w:val="single" w:sz="4" w:space="0" w:color="AAAAAA"/>
            </w:tcBorders>
            <w:tcMar>
              <w:top w:w="60" w:type="dxa"/>
              <w:left w:w="100" w:type="dxa"/>
              <w:bottom w:w="60" w:type="dxa"/>
              <w:right w:w="100" w:type="dxa"/>
            </w:tcMar>
          </w:tcPr>
          <w:p w14:paraId="601AD5FF" w14:textId="77777777" w:rsidR="00264468" w:rsidRDefault="00000000">
            <w:r>
              <w:t>5</w:t>
            </w:r>
          </w:p>
        </w:tc>
        <w:tc>
          <w:tcPr>
            <w:tcW w:w="8838" w:type="dxa"/>
            <w:tcBorders>
              <w:top w:val="single" w:sz="4" w:space="0" w:color="AAAAAA"/>
              <w:left w:val="single" w:sz="4" w:space="0" w:color="AAAAAA"/>
              <w:bottom w:val="single" w:sz="4" w:space="0" w:color="AAAAAA"/>
              <w:right w:val="single" w:sz="4" w:space="0" w:color="AAAAAA"/>
            </w:tcBorders>
            <w:tcMar>
              <w:top w:w="60" w:type="dxa"/>
              <w:left w:w="100" w:type="dxa"/>
              <w:bottom w:w="60" w:type="dxa"/>
              <w:right w:w="100" w:type="dxa"/>
            </w:tcMar>
          </w:tcPr>
          <w:p w14:paraId="009071B4" w14:textId="77777777" w:rsidR="00264468" w:rsidRDefault="00000000">
            <w:r>
              <w:t>Lister les matchs d’un tournoi avec le nom des deux équipes et leurs scores.</w:t>
            </w:r>
          </w:p>
        </w:tc>
      </w:tr>
      <w:tr w:rsidR="00264468" w14:paraId="25C35B9F" w14:textId="77777777">
        <w:tblPrEx>
          <w:tblCellMar>
            <w:top w:w="0" w:type="dxa"/>
            <w:bottom w:w="0" w:type="dxa"/>
          </w:tblCellMar>
        </w:tblPrEx>
        <w:tc>
          <w:tcPr>
            <w:tcW w:w="700" w:type="dxa"/>
            <w:tcBorders>
              <w:top w:val="single" w:sz="4" w:space="0" w:color="AAAAAA"/>
              <w:left w:val="single" w:sz="4" w:space="0" w:color="AAAAAA"/>
              <w:bottom w:val="single" w:sz="4" w:space="0" w:color="AAAAAA"/>
              <w:right w:val="single" w:sz="4" w:space="0" w:color="AAAAAA"/>
            </w:tcBorders>
            <w:tcMar>
              <w:top w:w="60" w:type="dxa"/>
              <w:left w:w="100" w:type="dxa"/>
              <w:bottom w:w="60" w:type="dxa"/>
              <w:right w:w="100" w:type="dxa"/>
            </w:tcMar>
          </w:tcPr>
          <w:p w14:paraId="41DDF556" w14:textId="77777777" w:rsidR="00264468" w:rsidRDefault="00000000">
            <w:r>
              <w:t>6</w:t>
            </w:r>
          </w:p>
        </w:tc>
        <w:tc>
          <w:tcPr>
            <w:tcW w:w="8838" w:type="dxa"/>
            <w:tcBorders>
              <w:top w:val="single" w:sz="4" w:space="0" w:color="AAAAAA"/>
              <w:left w:val="single" w:sz="4" w:space="0" w:color="AAAAAA"/>
              <w:bottom w:val="single" w:sz="4" w:space="0" w:color="AAAAAA"/>
              <w:right w:val="single" w:sz="4" w:space="0" w:color="AAAAAA"/>
            </w:tcBorders>
            <w:tcMar>
              <w:top w:w="60" w:type="dxa"/>
              <w:left w:w="100" w:type="dxa"/>
              <w:bottom w:w="60" w:type="dxa"/>
              <w:right w:w="100" w:type="dxa"/>
            </w:tcMar>
          </w:tcPr>
          <w:p w14:paraId="7B19BF0D" w14:textId="77777777" w:rsidR="00264468" w:rsidRDefault="00000000">
            <w:r>
              <w:t>Calculer le montant total de sponsoring reçu par chaque tournoi.</w:t>
            </w:r>
          </w:p>
        </w:tc>
      </w:tr>
      <w:tr w:rsidR="00264468" w14:paraId="05644A89" w14:textId="77777777">
        <w:tblPrEx>
          <w:tblCellMar>
            <w:top w:w="0" w:type="dxa"/>
            <w:bottom w:w="0" w:type="dxa"/>
          </w:tblCellMar>
        </w:tblPrEx>
        <w:tc>
          <w:tcPr>
            <w:tcW w:w="700" w:type="dxa"/>
            <w:tcBorders>
              <w:top w:val="single" w:sz="4" w:space="0" w:color="AAAAAA"/>
              <w:left w:val="single" w:sz="4" w:space="0" w:color="AAAAAA"/>
              <w:bottom w:val="single" w:sz="4" w:space="0" w:color="AAAAAA"/>
              <w:right w:val="single" w:sz="4" w:space="0" w:color="AAAAAA"/>
            </w:tcBorders>
            <w:tcMar>
              <w:top w:w="60" w:type="dxa"/>
              <w:left w:w="100" w:type="dxa"/>
              <w:bottom w:w="60" w:type="dxa"/>
              <w:right w:w="100" w:type="dxa"/>
            </w:tcMar>
          </w:tcPr>
          <w:p w14:paraId="529EAD04" w14:textId="77777777" w:rsidR="00264468" w:rsidRDefault="00000000">
            <w:r>
              <w:t>7</w:t>
            </w:r>
          </w:p>
        </w:tc>
        <w:tc>
          <w:tcPr>
            <w:tcW w:w="8838" w:type="dxa"/>
            <w:tcBorders>
              <w:top w:val="single" w:sz="4" w:space="0" w:color="AAAAAA"/>
              <w:left w:val="single" w:sz="4" w:space="0" w:color="AAAAAA"/>
              <w:bottom w:val="single" w:sz="4" w:space="0" w:color="AAAAAA"/>
              <w:right w:val="single" w:sz="4" w:space="0" w:color="AAAAAA"/>
            </w:tcBorders>
            <w:tcMar>
              <w:top w:w="60" w:type="dxa"/>
              <w:left w:w="100" w:type="dxa"/>
              <w:bottom w:w="60" w:type="dxa"/>
              <w:right w:w="100" w:type="dxa"/>
            </w:tcMar>
          </w:tcPr>
          <w:p w14:paraId="2C604C85" w14:textId="77777777" w:rsidR="00264468" w:rsidRDefault="00000000">
            <w:r>
              <w:t>Trouver les équipes qui n’ont jamais participé à un tournoi.</w:t>
            </w:r>
          </w:p>
        </w:tc>
      </w:tr>
      <w:tr w:rsidR="00264468" w14:paraId="64674B1C" w14:textId="77777777">
        <w:tblPrEx>
          <w:tblCellMar>
            <w:top w:w="0" w:type="dxa"/>
            <w:bottom w:w="0" w:type="dxa"/>
          </w:tblCellMar>
        </w:tblPrEx>
        <w:tc>
          <w:tcPr>
            <w:tcW w:w="700" w:type="dxa"/>
            <w:tcBorders>
              <w:top w:val="single" w:sz="4" w:space="0" w:color="AAAAAA"/>
              <w:left w:val="single" w:sz="4" w:space="0" w:color="AAAAAA"/>
              <w:bottom w:val="single" w:sz="4" w:space="0" w:color="AAAAAA"/>
              <w:right w:val="single" w:sz="4" w:space="0" w:color="AAAAAA"/>
            </w:tcBorders>
            <w:tcMar>
              <w:top w:w="60" w:type="dxa"/>
              <w:left w:w="100" w:type="dxa"/>
              <w:bottom w:w="60" w:type="dxa"/>
              <w:right w:w="100" w:type="dxa"/>
            </w:tcMar>
          </w:tcPr>
          <w:p w14:paraId="738C106E" w14:textId="77777777" w:rsidR="00264468" w:rsidRDefault="00000000">
            <w:r>
              <w:t>8</w:t>
            </w:r>
          </w:p>
        </w:tc>
        <w:tc>
          <w:tcPr>
            <w:tcW w:w="8838" w:type="dxa"/>
            <w:tcBorders>
              <w:top w:val="single" w:sz="4" w:space="0" w:color="AAAAAA"/>
              <w:left w:val="single" w:sz="4" w:space="0" w:color="AAAAAA"/>
              <w:bottom w:val="single" w:sz="4" w:space="0" w:color="AAAAAA"/>
              <w:right w:val="single" w:sz="4" w:space="0" w:color="AAAAAA"/>
            </w:tcBorders>
            <w:tcMar>
              <w:top w:w="60" w:type="dxa"/>
              <w:left w:w="100" w:type="dxa"/>
              <w:bottom w:w="60" w:type="dxa"/>
              <w:right w:w="100" w:type="dxa"/>
            </w:tcMar>
          </w:tcPr>
          <w:p w14:paraId="5F5F41AC" w14:textId="77777777" w:rsidR="00264468" w:rsidRDefault="00000000">
            <w:r>
              <w:t>Pour chaque équipe, calculer le nombre de matchs gagnés.</w:t>
            </w:r>
          </w:p>
        </w:tc>
      </w:tr>
    </w:tbl>
    <w:p w14:paraId="69B95307" w14:textId="77777777" w:rsidR="00264468" w:rsidRDefault="00264468">
      <w:pPr>
        <w:spacing w:after="60"/>
      </w:pPr>
    </w:p>
    <w:p w14:paraId="05B315ED" w14:textId="77777777" w:rsidR="00264468" w:rsidRDefault="00000000">
      <w:pPr>
        <w:pStyle w:val="Paragraphedeliste"/>
        <w:numPr>
          <w:ilvl w:val="0"/>
          <w:numId w:val="2"/>
        </w:numPr>
        <w:spacing w:after="60"/>
      </w:pPr>
      <w:r>
        <w:t>Illustrez par un exemple le rôle d’une clé étrangère : tentez d’insérer un match qui référence un tournoi inexistant et commentez le résultat.</w:t>
      </w:r>
    </w:p>
    <w:p w14:paraId="52C491C6" w14:textId="1991F49B" w:rsidR="00264468" w:rsidRDefault="00000000">
      <w:pPr>
        <w:pStyle w:val="Titre1"/>
        <w:spacing w:before="280" w:after="120"/>
      </w:pPr>
      <w:r>
        <w:t xml:space="preserve">4. </w:t>
      </w:r>
      <w:proofErr w:type="spellStart"/>
      <w:r w:rsidR="00866D71">
        <w:t>A</w:t>
      </w:r>
      <w:proofErr w:type="spellEnd"/>
      <w:r w:rsidR="00866D71">
        <w:t xml:space="preserve"> rendre une fiche A4 avec </w:t>
      </w:r>
      <w:proofErr w:type="gramStart"/>
      <w:r w:rsidR="00866D71">
        <w:t>les modèles demandées</w:t>
      </w:r>
      <w:proofErr w:type="gramEnd"/>
      <w:r w:rsidR="00866D71">
        <w:t xml:space="preserve"> </w:t>
      </w:r>
    </w:p>
    <w:p w14:paraId="1FF76202" w14:textId="77777777" w:rsidR="00264468" w:rsidRDefault="00000000">
      <w:pPr>
        <w:pStyle w:val="Titre1"/>
        <w:spacing w:before="280" w:after="120"/>
      </w:pPr>
      <w:r>
        <w:t>5. Organisation et évaluation</w:t>
      </w:r>
    </w:p>
    <w:p w14:paraId="7077AD02" w14:textId="77777777" w:rsidR="00264468" w:rsidRDefault="00000000">
      <w:pPr>
        <w:spacing w:after="120"/>
      </w:pPr>
      <w:r>
        <w:t>Le projet se déroule sur environ 4 séances en classe, complétées par un peu de travail personnel. Chaque élève doit pouvoir expliquer l’ensemble du travail du groupe lors d’une courte soutenance orale.</w:t>
      </w:r>
    </w:p>
    <w:tbl>
      <w:tblPr>
        <w:tblW w:w="95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0"/>
        <w:gridCol w:w="3538"/>
      </w:tblGrid>
      <w:tr w:rsidR="00264468" w14:paraId="3DAD6162" w14:textId="77777777">
        <w:tblPrEx>
          <w:tblCellMar>
            <w:top w:w="0" w:type="dxa"/>
            <w:bottom w:w="0" w:type="dxa"/>
          </w:tblCellMar>
        </w:tblPrEx>
        <w:trPr>
          <w:tblHeader/>
        </w:trPr>
        <w:tc>
          <w:tcPr>
            <w:tcW w:w="6000" w:type="dxa"/>
            <w:tcBorders>
              <w:top w:val="single" w:sz="4" w:space="0" w:color="AAAAAA"/>
              <w:left w:val="single" w:sz="4" w:space="0" w:color="AAAAAA"/>
              <w:bottom w:val="single" w:sz="4" w:space="0" w:color="AAAAAA"/>
              <w:right w:val="single" w:sz="4" w:space="0" w:color="AAAAAA"/>
            </w:tcBorders>
            <w:shd w:val="clear" w:color="auto" w:fill="DDE6F2"/>
            <w:tcMar>
              <w:top w:w="60" w:type="dxa"/>
              <w:left w:w="100" w:type="dxa"/>
              <w:bottom w:w="60" w:type="dxa"/>
              <w:right w:w="100" w:type="dxa"/>
            </w:tcMar>
          </w:tcPr>
          <w:p w14:paraId="3A350E1A" w14:textId="77777777" w:rsidR="00264468" w:rsidRDefault="00000000">
            <w:r>
              <w:rPr>
                <w:b/>
                <w:bCs/>
              </w:rPr>
              <w:t>Critère</w:t>
            </w:r>
          </w:p>
        </w:tc>
        <w:tc>
          <w:tcPr>
            <w:tcW w:w="3538" w:type="dxa"/>
            <w:tcBorders>
              <w:top w:val="single" w:sz="4" w:space="0" w:color="AAAAAA"/>
              <w:left w:val="single" w:sz="4" w:space="0" w:color="AAAAAA"/>
              <w:bottom w:val="single" w:sz="4" w:space="0" w:color="AAAAAA"/>
              <w:right w:val="single" w:sz="4" w:space="0" w:color="AAAAAA"/>
            </w:tcBorders>
            <w:shd w:val="clear" w:color="auto" w:fill="DDE6F2"/>
            <w:tcMar>
              <w:top w:w="60" w:type="dxa"/>
              <w:left w:w="100" w:type="dxa"/>
              <w:bottom w:w="60" w:type="dxa"/>
              <w:right w:w="100" w:type="dxa"/>
            </w:tcMar>
          </w:tcPr>
          <w:p w14:paraId="206AD656" w14:textId="77777777" w:rsidR="00264468" w:rsidRDefault="00000000">
            <w:r>
              <w:rPr>
                <w:b/>
                <w:bCs/>
              </w:rPr>
              <w:t>Points</w:t>
            </w:r>
          </w:p>
        </w:tc>
      </w:tr>
      <w:tr w:rsidR="00264468" w14:paraId="15C89577" w14:textId="77777777">
        <w:tblPrEx>
          <w:tblCellMar>
            <w:top w:w="0" w:type="dxa"/>
            <w:bottom w:w="0" w:type="dxa"/>
          </w:tblCellMar>
        </w:tblPrEx>
        <w:tc>
          <w:tcPr>
            <w:tcW w:w="6000" w:type="dxa"/>
            <w:tcBorders>
              <w:top w:val="single" w:sz="4" w:space="0" w:color="AAAAAA"/>
              <w:left w:val="single" w:sz="4" w:space="0" w:color="AAAAAA"/>
              <w:bottom w:val="single" w:sz="4" w:space="0" w:color="AAAAAA"/>
              <w:right w:val="single" w:sz="4" w:space="0" w:color="AAAAAA"/>
            </w:tcBorders>
            <w:tcMar>
              <w:top w:w="60" w:type="dxa"/>
              <w:left w:w="100" w:type="dxa"/>
              <w:bottom w:w="60" w:type="dxa"/>
              <w:right w:w="100" w:type="dxa"/>
            </w:tcMar>
          </w:tcPr>
          <w:p w14:paraId="3F7DB2A9" w14:textId="77777777" w:rsidR="00264468" w:rsidRDefault="00000000">
            <w:r>
              <w:t>MCD : entités, associations, cardinalités</w:t>
            </w:r>
          </w:p>
        </w:tc>
        <w:tc>
          <w:tcPr>
            <w:tcW w:w="3538" w:type="dxa"/>
            <w:tcBorders>
              <w:top w:val="single" w:sz="4" w:space="0" w:color="AAAAAA"/>
              <w:left w:val="single" w:sz="4" w:space="0" w:color="AAAAAA"/>
              <w:bottom w:val="single" w:sz="4" w:space="0" w:color="AAAAAA"/>
              <w:right w:val="single" w:sz="4" w:space="0" w:color="AAAAAA"/>
            </w:tcBorders>
            <w:tcMar>
              <w:top w:w="60" w:type="dxa"/>
              <w:left w:w="100" w:type="dxa"/>
              <w:bottom w:w="60" w:type="dxa"/>
              <w:right w:w="100" w:type="dxa"/>
            </w:tcMar>
          </w:tcPr>
          <w:p w14:paraId="543BD0DD" w14:textId="77777777" w:rsidR="00264468" w:rsidRDefault="00000000" w:rsidP="00866D71">
            <w:pPr>
              <w:ind w:left="559"/>
            </w:pPr>
            <w:r>
              <w:t>/5</w:t>
            </w:r>
          </w:p>
        </w:tc>
      </w:tr>
      <w:tr w:rsidR="00264468" w14:paraId="6AE0A851" w14:textId="77777777">
        <w:tblPrEx>
          <w:tblCellMar>
            <w:top w:w="0" w:type="dxa"/>
            <w:bottom w:w="0" w:type="dxa"/>
          </w:tblCellMar>
        </w:tblPrEx>
        <w:tc>
          <w:tcPr>
            <w:tcW w:w="6000" w:type="dxa"/>
            <w:tcBorders>
              <w:top w:val="single" w:sz="4" w:space="0" w:color="AAAAAA"/>
              <w:left w:val="single" w:sz="4" w:space="0" w:color="AAAAAA"/>
              <w:bottom w:val="single" w:sz="4" w:space="0" w:color="AAAAAA"/>
              <w:right w:val="single" w:sz="4" w:space="0" w:color="AAAAAA"/>
            </w:tcBorders>
            <w:tcMar>
              <w:top w:w="60" w:type="dxa"/>
              <w:left w:w="100" w:type="dxa"/>
              <w:bottom w:w="60" w:type="dxa"/>
              <w:right w:w="100" w:type="dxa"/>
            </w:tcMar>
          </w:tcPr>
          <w:p w14:paraId="4B1AAE47" w14:textId="77777777" w:rsidR="00264468" w:rsidRDefault="00000000">
            <w:r>
              <w:t>MLD : clés primaires et étrangères, passage correct</w:t>
            </w:r>
          </w:p>
        </w:tc>
        <w:tc>
          <w:tcPr>
            <w:tcW w:w="3538" w:type="dxa"/>
            <w:tcBorders>
              <w:top w:val="single" w:sz="4" w:space="0" w:color="AAAAAA"/>
              <w:left w:val="single" w:sz="4" w:space="0" w:color="AAAAAA"/>
              <w:bottom w:val="single" w:sz="4" w:space="0" w:color="AAAAAA"/>
              <w:right w:val="single" w:sz="4" w:space="0" w:color="AAAAAA"/>
            </w:tcBorders>
            <w:tcMar>
              <w:top w:w="60" w:type="dxa"/>
              <w:left w:w="100" w:type="dxa"/>
              <w:bottom w:w="60" w:type="dxa"/>
              <w:right w:w="100" w:type="dxa"/>
            </w:tcMar>
          </w:tcPr>
          <w:p w14:paraId="599CAE89" w14:textId="77777777" w:rsidR="00264468" w:rsidRDefault="00000000" w:rsidP="00866D71">
            <w:pPr>
              <w:ind w:left="559"/>
            </w:pPr>
            <w:r>
              <w:t>/5</w:t>
            </w:r>
          </w:p>
        </w:tc>
      </w:tr>
      <w:tr w:rsidR="00264468" w14:paraId="0812CEBD" w14:textId="77777777">
        <w:tblPrEx>
          <w:tblCellMar>
            <w:top w:w="0" w:type="dxa"/>
            <w:bottom w:w="0" w:type="dxa"/>
          </w:tblCellMar>
        </w:tblPrEx>
        <w:tc>
          <w:tcPr>
            <w:tcW w:w="6000" w:type="dxa"/>
            <w:tcBorders>
              <w:top w:val="single" w:sz="4" w:space="0" w:color="AAAAAA"/>
              <w:left w:val="single" w:sz="4" w:space="0" w:color="AAAAAA"/>
              <w:bottom w:val="single" w:sz="4" w:space="0" w:color="AAAAAA"/>
              <w:right w:val="single" w:sz="4" w:space="0" w:color="AAAAAA"/>
            </w:tcBorders>
            <w:tcMar>
              <w:top w:w="60" w:type="dxa"/>
              <w:left w:w="100" w:type="dxa"/>
              <w:bottom w:w="60" w:type="dxa"/>
              <w:right w:w="100" w:type="dxa"/>
            </w:tcMar>
          </w:tcPr>
          <w:p w14:paraId="47A61081" w14:textId="77777777" w:rsidR="00264468" w:rsidRDefault="00000000">
            <w:r>
              <w:t>Script SQL : création des tables et données</w:t>
            </w:r>
          </w:p>
        </w:tc>
        <w:tc>
          <w:tcPr>
            <w:tcW w:w="3538" w:type="dxa"/>
            <w:tcBorders>
              <w:top w:val="single" w:sz="4" w:space="0" w:color="AAAAAA"/>
              <w:left w:val="single" w:sz="4" w:space="0" w:color="AAAAAA"/>
              <w:bottom w:val="single" w:sz="4" w:space="0" w:color="AAAAAA"/>
              <w:right w:val="single" w:sz="4" w:space="0" w:color="AAAAAA"/>
            </w:tcBorders>
            <w:tcMar>
              <w:top w:w="60" w:type="dxa"/>
              <w:left w:w="100" w:type="dxa"/>
              <w:bottom w:w="60" w:type="dxa"/>
              <w:right w:w="100" w:type="dxa"/>
            </w:tcMar>
          </w:tcPr>
          <w:p w14:paraId="48D4000D" w14:textId="77777777" w:rsidR="00264468" w:rsidRDefault="00000000" w:rsidP="00866D71">
            <w:pPr>
              <w:ind w:left="559"/>
            </w:pPr>
            <w:r>
              <w:t>/4</w:t>
            </w:r>
          </w:p>
        </w:tc>
      </w:tr>
      <w:tr w:rsidR="00264468" w14:paraId="68B0D04A" w14:textId="77777777">
        <w:tblPrEx>
          <w:tblCellMar>
            <w:top w:w="0" w:type="dxa"/>
            <w:bottom w:w="0" w:type="dxa"/>
          </w:tblCellMar>
        </w:tblPrEx>
        <w:tc>
          <w:tcPr>
            <w:tcW w:w="6000" w:type="dxa"/>
            <w:tcBorders>
              <w:top w:val="single" w:sz="4" w:space="0" w:color="AAAAAA"/>
              <w:left w:val="single" w:sz="4" w:space="0" w:color="AAAAAA"/>
              <w:bottom w:val="single" w:sz="4" w:space="0" w:color="AAAAAA"/>
              <w:right w:val="single" w:sz="4" w:space="0" w:color="AAAAAA"/>
            </w:tcBorders>
            <w:tcMar>
              <w:top w:w="60" w:type="dxa"/>
              <w:left w:w="100" w:type="dxa"/>
              <w:bottom w:w="60" w:type="dxa"/>
              <w:right w:w="100" w:type="dxa"/>
            </w:tcMar>
          </w:tcPr>
          <w:p w14:paraId="5491DE3C" w14:textId="77777777" w:rsidR="00264468" w:rsidRDefault="00000000">
            <w:r>
              <w:t>Requêtes SQL</w:t>
            </w:r>
          </w:p>
        </w:tc>
        <w:tc>
          <w:tcPr>
            <w:tcW w:w="3538" w:type="dxa"/>
            <w:tcBorders>
              <w:top w:val="single" w:sz="4" w:space="0" w:color="AAAAAA"/>
              <w:left w:val="single" w:sz="4" w:space="0" w:color="AAAAAA"/>
              <w:bottom w:val="single" w:sz="4" w:space="0" w:color="AAAAAA"/>
              <w:right w:val="single" w:sz="4" w:space="0" w:color="AAAAAA"/>
            </w:tcBorders>
            <w:tcMar>
              <w:top w:w="60" w:type="dxa"/>
              <w:left w:w="100" w:type="dxa"/>
              <w:bottom w:w="60" w:type="dxa"/>
              <w:right w:w="100" w:type="dxa"/>
            </w:tcMar>
          </w:tcPr>
          <w:p w14:paraId="7B0778C3" w14:textId="77777777" w:rsidR="00264468" w:rsidRDefault="00000000" w:rsidP="00866D71">
            <w:pPr>
              <w:ind w:left="559"/>
            </w:pPr>
            <w:r>
              <w:t>/4</w:t>
            </w:r>
          </w:p>
        </w:tc>
      </w:tr>
      <w:tr w:rsidR="00264468" w14:paraId="224E30AE" w14:textId="77777777">
        <w:tblPrEx>
          <w:tblCellMar>
            <w:top w:w="0" w:type="dxa"/>
            <w:bottom w:w="0" w:type="dxa"/>
          </w:tblCellMar>
        </w:tblPrEx>
        <w:tc>
          <w:tcPr>
            <w:tcW w:w="6000" w:type="dxa"/>
            <w:tcBorders>
              <w:top w:val="single" w:sz="4" w:space="0" w:color="AAAAAA"/>
              <w:left w:val="single" w:sz="4" w:space="0" w:color="AAAAAA"/>
              <w:bottom w:val="single" w:sz="4" w:space="0" w:color="AAAAAA"/>
              <w:right w:val="single" w:sz="4" w:space="0" w:color="AAAAAA"/>
            </w:tcBorders>
            <w:tcMar>
              <w:top w:w="60" w:type="dxa"/>
              <w:left w:w="100" w:type="dxa"/>
              <w:bottom w:w="60" w:type="dxa"/>
              <w:right w:w="100" w:type="dxa"/>
            </w:tcMar>
          </w:tcPr>
          <w:p w14:paraId="6233A609" w14:textId="77777777" w:rsidR="00264468" w:rsidRDefault="00000000">
            <w:r>
              <w:t>Soutenance et qualité du dossier</w:t>
            </w:r>
          </w:p>
        </w:tc>
        <w:tc>
          <w:tcPr>
            <w:tcW w:w="3538" w:type="dxa"/>
            <w:tcBorders>
              <w:top w:val="single" w:sz="4" w:space="0" w:color="AAAAAA"/>
              <w:left w:val="single" w:sz="4" w:space="0" w:color="AAAAAA"/>
              <w:bottom w:val="single" w:sz="4" w:space="0" w:color="AAAAAA"/>
              <w:right w:val="single" w:sz="4" w:space="0" w:color="AAAAAA"/>
            </w:tcBorders>
            <w:tcMar>
              <w:top w:w="60" w:type="dxa"/>
              <w:left w:w="100" w:type="dxa"/>
              <w:bottom w:w="60" w:type="dxa"/>
              <w:right w:w="100" w:type="dxa"/>
            </w:tcMar>
          </w:tcPr>
          <w:p w14:paraId="72758A79" w14:textId="77777777" w:rsidR="00264468" w:rsidRDefault="00000000" w:rsidP="00866D71">
            <w:pPr>
              <w:ind w:left="559"/>
            </w:pPr>
            <w:r>
              <w:t>/2</w:t>
            </w:r>
          </w:p>
        </w:tc>
      </w:tr>
      <w:tr w:rsidR="00264468" w14:paraId="55848D92" w14:textId="77777777">
        <w:tblPrEx>
          <w:tblCellMar>
            <w:top w:w="0" w:type="dxa"/>
            <w:bottom w:w="0" w:type="dxa"/>
          </w:tblCellMar>
        </w:tblPrEx>
        <w:tc>
          <w:tcPr>
            <w:tcW w:w="6000" w:type="dxa"/>
            <w:tcBorders>
              <w:top w:val="single" w:sz="4" w:space="0" w:color="AAAAAA"/>
              <w:left w:val="single" w:sz="4" w:space="0" w:color="AAAAAA"/>
              <w:bottom w:val="single" w:sz="4" w:space="0" w:color="AAAAAA"/>
              <w:right w:val="single" w:sz="4" w:space="0" w:color="AAAAAA"/>
            </w:tcBorders>
            <w:tcMar>
              <w:top w:w="60" w:type="dxa"/>
              <w:left w:w="100" w:type="dxa"/>
              <w:bottom w:w="60" w:type="dxa"/>
              <w:right w:w="100" w:type="dxa"/>
            </w:tcMar>
          </w:tcPr>
          <w:p w14:paraId="2CAE4C44" w14:textId="77777777" w:rsidR="00264468" w:rsidRDefault="00000000">
            <w:r>
              <w:t>Total</w:t>
            </w:r>
          </w:p>
        </w:tc>
        <w:tc>
          <w:tcPr>
            <w:tcW w:w="3538" w:type="dxa"/>
            <w:tcBorders>
              <w:top w:val="single" w:sz="4" w:space="0" w:color="AAAAAA"/>
              <w:left w:val="single" w:sz="4" w:space="0" w:color="AAAAAA"/>
              <w:bottom w:val="single" w:sz="4" w:space="0" w:color="AAAAAA"/>
              <w:right w:val="single" w:sz="4" w:space="0" w:color="AAAAAA"/>
            </w:tcBorders>
            <w:tcMar>
              <w:top w:w="60" w:type="dxa"/>
              <w:left w:w="100" w:type="dxa"/>
              <w:bottom w:w="60" w:type="dxa"/>
              <w:right w:w="100" w:type="dxa"/>
            </w:tcMar>
          </w:tcPr>
          <w:p w14:paraId="35B0AA5D" w14:textId="77777777" w:rsidR="00264468" w:rsidRDefault="00000000" w:rsidP="00866D71">
            <w:pPr>
              <w:ind w:left="559"/>
            </w:pPr>
            <w:r>
              <w:t>/20</w:t>
            </w:r>
          </w:p>
        </w:tc>
      </w:tr>
    </w:tbl>
    <w:p w14:paraId="5938076F" w14:textId="77777777" w:rsidR="00942696" w:rsidRDefault="00942696"/>
    <w:sectPr w:rsidR="00942696" w:rsidSect="00866D71">
      <w:pgSz w:w="11906" w:h="16838"/>
      <w:pgMar w:top="720" w:right="720" w:bottom="720" w:left="72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B7272E"/>
    <w:multiLevelType w:val="hybridMultilevel"/>
    <w:tmpl w:val="AE7C6EB8"/>
    <w:lvl w:ilvl="0" w:tplc="146E2484">
      <w:start w:val="1"/>
      <w:numFmt w:val="decimal"/>
      <w:lvlText w:val="%1."/>
      <w:lvlJc w:val="left"/>
      <w:pPr>
        <w:ind w:left="720" w:hanging="360"/>
      </w:pPr>
    </w:lvl>
    <w:lvl w:ilvl="1" w:tplc="2D1040A4">
      <w:numFmt w:val="decimal"/>
      <w:lvlText w:val=""/>
      <w:lvlJc w:val="left"/>
    </w:lvl>
    <w:lvl w:ilvl="2" w:tplc="3174BD1C">
      <w:numFmt w:val="decimal"/>
      <w:lvlText w:val=""/>
      <w:lvlJc w:val="left"/>
    </w:lvl>
    <w:lvl w:ilvl="3" w:tplc="95263900">
      <w:numFmt w:val="decimal"/>
      <w:lvlText w:val=""/>
      <w:lvlJc w:val="left"/>
    </w:lvl>
    <w:lvl w:ilvl="4" w:tplc="19842D42">
      <w:numFmt w:val="decimal"/>
      <w:lvlText w:val=""/>
      <w:lvlJc w:val="left"/>
    </w:lvl>
    <w:lvl w:ilvl="5" w:tplc="9A36B258">
      <w:numFmt w:val="decimal"/>
      <w:lvlText w:val=""/>
      <w:lvlJc w:val="left"/>
    </w:lvl>
    <w:lvl w:ilvl="6" w:tplc="5504EABE">
      <w:numFmt w:val="decimal"/>
      <w:lvlText w:val=""/>
      <w:lvlJc w:val="left"/>
    </w:lvl>
    <w:lvl w:ilvl="7" w:tplc="25BE6EDC">
      <w:numFmt w:val="decimal"/>
      <w:lvlText w:val=""/>
      <w:lvlJc w:val="left"/>
    </w:lvl>
    <w:lvl w:ilvl="8" w:tplc="603661BC">
      <w:numFmt w:val="decimal"/>
      <w:lvlText w:val=""/>
      <w:lvlJc w:val="left"/>
    </w:lvl>
  </w:abstractNum>
  <w:abstractNum w:abstractNumId="1" w15:restartNumberingAfterBreak="0">
    <w:nsid w:val="37086B43"/>
    <w:multiLevelType w:val="hybridMultilevel"/>
    <w:tmpl w:val="53A2E62A"/>
    <w:lvl w:ilvl="0" w:tplc="64B4DA60">
      <w:start w:val="1"/>
      <w:numFmt w:val="bullet"/>
      <w:lvlText w:val="•"/>
      <w:lvlJc w:val="left"/>
      <w:pPr>
        <w:ind w:left="720" w:hanging="360"/>
      </w:pPr>
    </w:lvl>
    <w:lvl w:ilvl="1" w:tplc="52086EE8">
      <w:numFmt w:val="decimal"/>
      <w:lvlText w:val=""/>
      <w:lvlJc w:val="left"/>
    </w:lvl>
    <w:lvl w:ilvl="2" w:tplc="1F2C529C">
      <w:numFmt w:val="decimal"/>
      <w:lvlText w:val=""/>
      <w:lvlJc w:val="left"/>
    </w:lvl>
    <w:lvl w:ilvl="3" w:tplc="C2CCC74E">
      <w:numFmt w:val="decimal"/>
      <w:lvlText w:val=""/>
      <w:lvlJc w:val="left"/>
    </w:lvl>
    <w:lvl w:ilvl="4" w:tplc="9F2E3146">
      <w:numFmt w:val="decimal"/>
      <w:lvlText w:val=""/>
      <w:lvlJc w:val="left"/>
    </w:lvl>
    <w:lvl w:ilvl="5" w:tplc="97DC580C">
      <w:numFmt w:val="decimal"/>
      <w:lvlText w:val=""/>
      <w:lvlJc w:val="left"/>
    </w:lvl>
    <w:lvl w:ilvl="6" w:tplc="183C38A6">
      <w:numFmt w:val="decimal"/>
      <w:lvlText w:val=""/>
      <w:lvlJc w:val="left"/>
    </w:lvl>
    <w:lvl w:ilvl="7" w:tplc="810E8D40">
      <w:numFmt w:val="decimal"/>
      <w:lvlText w:val=""/>
      <w:lvlJc w:val="left"/>
    </w:lvl>
    <w:lvl w:ilvl="8" w:tplc="6E3084C0">
      <w:numFmt w:val="decimal"/>
      <w:lvlText w:val=""/>
      <w:lvlJc w:val="left"/>
    </w:lvl>
  </w:abstractNum>
  <w:abstractNum w:abstractNumId="2" w15:restartNumberingAfterBreak="0">
    <w:nsid w:val="6355767A"/>
    <w:multiLevelType w:val="hybridMultilevel"/>
    <w:tmpl w:val="EE9C732A"/>
    <w:lvl w:ilvl="0" w:tplc="81506B3E">
      <w:start w:val="1"/>
      <w:numFmt w:val="bullet"/>
      <w:lvlText w:val="●"/>
      <w:lvlJc w:val="left"/>
      <w:pPr>
        <w:ind w:left="720" w:hanging="360"/>
      </w:pPr>
    </w:lvl>
    <w:lvl w:ilvl="1" w:tplc="C3F8B02E">
      <w:start w:val="1"/>
      <w:numFmt w:val="bullet"/>
      <w:lvlText w:val="○"/>
      <w:lvlJc w:val="left"/>
      <w:pPr>
        <w:ind w:left="1440" w:hanging="360"/>
      </w:pPr>
    </w:lvl>
    <w:lvl w:ilvl="2" w:tplc="676E87C2">
      <w:start w:val="1"/>
      <w:numFmt w:val="bullet"/>
      <w:lvlText w:val="■"/>
      <w:lvlJc w:val="left"/>
      <w:pPr>
        <w:ind w:left="2160" w:hanging="360"/>
      </w:pPr>
    </w:lvl>
    <w:lvl w:ilvl="3" w:tplc="B666DE1C">
      <w:start w:val="1"/>
      <w:numFmt w:val="bullet"/>
      <w:lvlText w:val="●"/>
      <w:lvlJc w:val="left"/>
      <w:pPr>
        <w:ind w:left="2880" w:hanging="360"/>
      </w:pPr>
    </w:lvl>
    <w:lvl w:ilvl="4" w:tplc="842C1B1E">
      <w:start w:val="1"/>
      <w:numFmt w:val="bullet"/>
      <w:lvlText w:val="○"/>
      <w:lvlJc w:val="left"/>
      <w:pPr>
        <w:ind w:left="3600" w:hanging="360"/>
      </w:pPr>
    </w:lvl>
    <w:lvl w:ilvl="5" w:tplc="C65A0E50">
      <w:start w:val="1"/>
      <w:numFmt w:val="bullet"/>
      <w:lvlText w:val="■"/>
      <w:lvlJc w:val="left"/>
      <w:pPr>
        <w:ind w:left="4320" w:hanging="360"/>
      </w:pPr>
    </w:lvl>
    <w:lvl w:ilvl="6" w:tplc="7AB86754">
      <w:start w:val="1"/>
      <w:numFmt w:val="bullet"/>
      <w:lvlText w:val="●"/>
      <w:lvlJc w:val="left"/>
      <w:pPr>
        <w:ind w:left="5040" w:hanging="360"/>
      </w:pPr>
    </w:lvl>
    <w:lvl w:ilvl="7" w:tplc="86BA1276">
      <w:start w:val="1"/>
      <w:numFmt w:val="bullet"/>
      <w:lvlText w:val="●"/>
      <w:lvlJc w:val="left"/>
      <w:pPr>
        <w:ind w:left="5760" w:hanging="360"/>
      </w:pPr>
    </w:lvl>
    <w:lvl w:ilvl="8" w:tplc="84F8C3D2">
      <w:start w:val="1"/>
      <w:numFmt w:val="bullet"/>
      <w:lvlText w:val="●"/>
      <w:lvlJc w:val="left"/>
      <w:pPr>
        <w:ind w:left="6480" w:hanging="360"/>
      </w:pPr>
    </w:lvl>
  </w:abstractNum>
  <w:abstractNum w:abstractNumId="3" w15:restartNumberingAfterBreak="0">
    <w:nsid w:val="72E45E9A"/>
    <w:multiLevelType w:val="hybridMultilevel"/>
    <w:tmpl w:val="EFF4190A"/>
    <w:lvl w:ilvl="0" w:tplc="DAEE72E6">
      <w:start w:val="1"/>
      <w:numFmt w:val="decimal"/>
      <w:lvlText w:val="%1."/>
      <w:lvlJc w:val="left"/>
      <w:pPr>
        <w:ind w:left="720" w:hanging="360"/>
      </w:pPr>
    </w:lvl>
    <w:lvl w:ilvl="1" w:tplc="611A98D4">
      <w:numFmt w:val="decimal"/>
      <w:lvlText w:val=""/>
      <w:lvlJc w:val="left"/>
    </w:lvl>
    <w:lvl w:ilvl="2" w:tplc="86560A92">
      <w:numFmt w:val="decimal"/>
      <w:lvlText w:val=""/>
      <w:lvlJc w:val="left"/>
    </w:lvl>
    <w:lvl w:ilvl="3" w:tplc="E3340610">
      <w:numFmt w:val="decimal"/>
      <w:lvlText w:val=""/>
      <w:lvlJc w:val="left"/>
    </w:lvl>
    <w:lvl w:ilvl="4" w:tplc="D60AD2EA">
      <w:numFmt w:val="decimal"/>
      <w:lvlText w:val=""/>
      <w:lvlJc w:val="left"/>
    </w:lvl>
    <w:lvl w:ilvl="5" w:tplc="1598C842">
      <w:numFmt w:val="decimal"/>
      <w:lvlText w:val=""/>
      <w:lvlJc w:val="left"/>
    </w:lvl>
    <w:lvl w:ilvl="6" w:tplc="34726AC2">
      <w:numFmt w:val="decimal"/>
      <w:lvlText w:val=""/>
      <w:lvlJc w:val="left"/>
    </w:lvl>
    <w:lvl w:ilvl="7" w:tplc="EBEC53E6">
      <w:numFmt w:val="decimal"/>
      <w:lvlText w:val=""/>
      <w:lvlJc w:val="left"/>
    </w:lvl>
    <w:lvl w:ilvl="8" w:tplc="0518A9FA">
      <w:numFmt w:val="decimal"/>
      <w:lvlText w:val=""/>
      <w:lvlJc w:val="left"/>
    </w:lvl>
  </w:abstractNum>
  <w:num w:numId="1" w16cid:durableId="811363881">
    <w:abstractNumId w:val="2"/>
    <w:lvlOverride w:ilvl="0">
      <w:startOverride w:val="1"/>
    </w:lvlOverride>
  </w:num>
  <w:num w:numId="2" w16cid:durableId="1514344698">
    <w:abstractNumId w:val="1"/>
    <w:lvlOverride w:ilvl="0">
      <w:startOverride w:val="1"/>
    </w:lvlOverride>
  </w:num>
  <w:num w:numId="3" w16cid:durableId="591663456">
    <w:abstractNumId w:val="3"/>
    <w:lvlOverride w:ilvl="0">
      <w:startOverride w:val="1"/>
    </w:lvlOverride>
  </w:num>
  <w:num w:numId="4" w16cid:durableId="26119036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4468"/>
    <w:rsid w:val="00264468"/>
    <w:rsid w:val="00866D71"/>
    <w:rsid w:val="00942696"/>
    <w:rsid w:val="00D430D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C3FB6C"/>
  <w15:docId w15:val="{759AC5E0-81E7-49FA-9795-3CC9B91FD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b/>
      <w:bCs/>
      <w:color w:val="1F3864"/>
      <w:sz w:val="30"/>
      <w:szCs w:val="30"/>
    </w:rPr>
  </w:style>
  <w:style w:type="paragraph" w:styleId="Titre2">
    <w:name w:val="heading 2"/>
    <w:uiPriority w:val="9"/>
    <w:unhideWhenUsed/>
    <w:qFormat/>
    <w:pPr>
      <w:outlineLvl w:val="1"/>
    </w:pPr>
    <w:rPr>
      <w:b/>
      <w:bCs/>
      <w:color w:val="2F5496"/>
      <w:sz w:val="25"/>
      <w:szCs w:val="25"/>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671</Words>
  <Characters>3695</Characters>
  <Application>Microsoft Office Word</Application>
  <DocSecurity>0</DocSecurity>
  <Lines>30</Lines>
  <Paragraphs>8</Paragraphs>
  <ScaleCrop>false</ScaleCrop>
  <Company/>
  <LinksUpToDate>false</LinksUpToDate>
  <CharactersWithSpaces>4358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SOUCHET Bruno</cp:lastModifiedBy>
  <cp:revision>2</cp:revision>
  <dcterms:created xsi:type="dcterms:W3CDTF">2026-10-08T16:14:00Z</dcterms:created>
  <dcterms:modified xsi:type="dcterms:W3CDTF">2026-10-08T16:19:00Z</dcterms:modified>
</cp:coreProperties>
</file>