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C244B" w:rsidRDefault="005C244B"/>
    <w:p w:rsidR="000A1CBC" w:rsidRDefault="000A1CBC" w:rsidP="000A1CBC">
      <w:pPr>
        <w:jc w:val="center"/>
      </w:pPr>
      <w:r>
        <w:t xml:space="preserve">                                                                Un problème avec 2 classes                                                    A faire sur </w:t>
      </w:r>
      <w:proofErr w:type="spellStart"/>
      <w:r>
        <w:t>Spyder</w:t>
      </w:r>
      <w:proofErr w:type="spell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71"/>
        <w:gridCol w:w="5785"/>
      </w:tblGrid>
      <w:tr w:rsidR="000A1CBC" w:rsidTr="000A1CBC">
        <w:tc>
          <w:tcPr>
            <w:tcW w:w="4671" w:type="dxa"/>
          </w:tcPr>
          <w:p w:rsidR="000A1CBC" w:rsidRPr="000A1CBC" w:rsidRDefault="000A1CBC" w:rsidP="000A1CBC">
            <w:pPr>
              <w:spacing w:after="160" w:line="259" w:lineRule="auto"/>
            </w:pPr>
            <w:r w:rsidRPr="000A1CBC">
              <w:t>Soient 2 classes Pi</w:t>
            </w:r>
            <w:r>
              <w:t>e</w:t>
            </w:r>
            <w:r w:rsidRPr="000A1CBC">
              <w:t>ce et Appartement</w:t>
            </w:r>
            <w:r>
              <w:t xml:space="preserve"> </w:t>
            </w:r>
            <w:r w:rsidRPr="000A1CBC">
              <w:t>dont on a spécifié les méthodes</w:t>
            </w:r>
            <w:r>
              <w:t xml:space="preserve"> ci-contre</w:t>
            </w:r>
            <w:r>
              <w:t>.</w:t>
            </w:r>
          </w:p>
          <w:p w:rsidR="000A1CBC" w:rsidRPr="000A1CBC" w:rsidRDefault="000A1CBC" w:rsidP="000A1CBC">
            <w:pPr>
              <w:spacing w:after="160" w:line="259" w:lineRule="auto"/>
            </w:pPr>
            <w:r w:rsidRPr="000A1CBC">
              <w:t>1. Écrire les constructeurs des deux classes.</w:t>
            </w:r>
          </w:p>
          <w:p w:rsidR="000A1CBC" w:rsidRPr="000A1CBC" w:rsidRDefault="000A1CBC" w:rsidP="000A1CBC">
            <w:pPr>
              <w:spacing w:after="160" w:line="259" w:lineRule="auto"/>
            </w:pPr>
            <w:r w:rsidRPr="000A1CBC">
              <w:t>2. Finaliser la classe Piece en écrivant les accesseurs</w:t>
            </w:r>
            <w:r>
              <w:t xml:space="preserve"> </w:t>
            </w:r>
            <w:r w:rsidRPr="000A1CBC">
              <w:t>et mutateurs.</w:t>
            </w:r>
          </w:p>
          <w:p w:rsidR="000A1CBC" w:rsidRPr="000A1CBC" w:rsidRDefault="000A1CBC" w:rsidP="000A1CBC">
            <w:pPr>
              <w:spacing w:after="160" w:line="259" w:lineRule="auto"/>
            </w:pPr>
            <w:r w:rsidRPr="000A1CBC">
              <w:t>3. Finaliser la classe Appartement.</w:t>
            </w:r>
          </w:p>
          <w:p w:rsidR="000A1CBC" w:rsidRPr="000A1CBC" w:rsidRDefault="000A1CBC" w:rsidP="000A1CBC">
            <w:pPr>
              <w:spacing w:after="160" w:line="259" w:lineRule="auto"/>
              <w:ind w:left="313"/>
            </w:pPr>
            <w:r w:rsidRPr="000A1CBC">
              <w:t>(a) Écrire la méthode ajouter qui permet d’ajouter</w:t>
            </w:r>
            <w:r>
              <w:t xml:space="preserve"> </w:t>
            </w:r>
            <w:r w:rsidRPr="000A1CBC">
              <w:t>une pièce à l’appartement.</w:t>
            </w:r>
          </w:p>
          <w:p w:rsidR="000A1CBC" w:rsidRPr="000A1CBC" w:rsidRDefault="000A1CBC" w:rsidP="000A1CBC">
            <w:pPr>
              <w:spacing w:line="259" w:lineRule="auto"/>
              <w:ind w:left="312"/>
            </w:pPr>
            <w:r w:rsidRPr="000A1CBC">
              <w:t xml:space="preserve">(b) Écrire la méthode </w:t>
            </w:r>
            <w:proofErr w:type="spellStart"/>
            <w:r w:rsidRPr="000A1CBC">
              <w:t>nbPièces</w:t>
            </w:r>
            <w:proofErr w:type="spellEnd"/>
            <w:r w:rsidRPr="000A1CBC">
              <w:t xml:space="preserve"> qui permet de</w:t>
            </w:r>
          </w:p>
          <w:p w:rsidR="000A1CBC" w:rsidRPr="000A1CBC" w:rsidRDefault="000A1CBC" w:rsidP="000A1CBC">
            <w:pPr>
              <w:spacing w:line="259" w:lineRule="auto"/>
              <w:ind w:left="312"/>
            </w:pPr>
            <w:r w:rsidRPr="000A1CBC">
              <w:t>retourner le nombre de pièces présentes dans</w:t>
            </w:r>
          </w:p>
          <w:p w:rsidR="000A1CBC" w:rsidRPr="000A1CBC" w:rsidRDefault="000A1CBC" w:rsidP="000A1CBC">
            <w:pPr>
              <w:spacing w:line="259" w:lineRule="auto"/>
              <w:ind w:left="312"/>
            </w:pPr>
            <w:r w:rsidRPr="000A1CBC">
              <w:t>l’appartement.</w:t>
            </w:r>
          </w:p>
          <w:p w:rsidR="000A1CBC" w:rsidRPr="000A1CBC" w:rsidRDefault="000A1CBC" w:rsidP="000A1CBC">
            <w:pPr>
              <w:spacing w:after="160" w:line="259" w:lineRule="auto"/>
              <w:ind w:left="313"/>
            </w:pPr>
            <w:r w:rsidRPr="000A1CBC">
              <w:t xml:space="preserve">(c) Écrire la méthode </w:t>
            </w:r>
            <w:proofErr w:type="spellStart"/>
            <w:r w:rsidRPr="000A1CBC">
              <w:t>getSurfaceTotale</w:t>
            </w:r>
            <w:proofErr w:type="spellEnd"/>
            <w:r w:rsidRPr="000A1CBC">
              <w:t>, qui renvoie</w:t>
            </w:r>
            <w:r>
              <w:t xml:space="preserve"> </w:t>
            </w:r>
            <w:r w:rsidRPr="000A1CBC">
              <w:t>la surface totale de l’appartement.</w:t>
            </w:r>
          </w:p>
          <w:p w:rsidR="000A1CBC" w:rsidRDefault="000A1CBC" w:rsidP="000A1CBC">
            <w:pPr>
              <w:spacing w:after="160" w:line="259" w:lineRule="auto"/>
              <w:ind w:left="313"/>
            </w:pPr>
            <w:r w:rsidRPr="000A1CBC">
              <w:t xml:space="preserve">(d) Écrire la méthode </w:t>
            </w:r>
            <w:proofErr w:type="spellStart"/>
            <w:r w:rsidRPr="000A1CBC">
              <w:t>getListePieces</w:t>
            </w:r>
            <w:proofErr w:type="spellEnd"/>
            <w:r w:rsidRPr="000A1CBC">
              <w:t>, qui renvoie la</w:t>
            </w:r>
            <w:r>
              <w:t xml:space="preserve"> </w:t>
            </w:r>
            <w:r w:rsidRPr="000A1CBC">
              <w:t>liste des pièces de l’appartement.</w:t>
            </w:r>
          </w:p>
          <w:p w:rsidR="000A1CBC" w:rsidRDefault="000A1CBC" w:rsidP="000A1CBC"/>
        </w:tc>
        <w:tc>
          <w:tcPr>
            <w:tcW w:w="5785" w:type="dxa"/>
          </w:tcPr>
          <w:p w:rsidR="000A1CBC" w:rsidRDefault="000A1CBC" w:rsidP="000A1CBC">
            <w:r>
              <w:rPr>
                <w:noProof/>
              </w:rPr>
              <w:drawing>
                <wp:inline distT="0" distB="0" distL="0" distR="0" wp14:anchorId="39FB0F6C" wp14:editId="20D41F82">
                  <wp:extent cx="3528770" cy="4055165"/>
                  <wp:effectExtent l="0" t="0" r="0" b="2540"/>
                  <wp:docPr id="183228300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2283008" name=""/>
                          <pic:cNvPicPr/>
                        </pic:nvPicPr>
                        <pic:blipFill rotWithShape="1">
                          <a:blip r:embed="rId4"/>
                          <a:srcRect r="1838"/>
                          <a:stretch/>
                        </pic:blipFill>
                        <pic:spPr bwMode="auto">
                          <a:xfrm>
                            <a:off x="0" y="0"/>
                            <a:ext cx="3552696" cy="4082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1CBC" w:rsidRDefault="000A1CBC" w:rsidP="000A1CBC">
      <w:r>
        <w:t>Le test sera le suivant :</w:t>
      </w:r>
    </w:p>
    <w:p w:rsidR="000A1CBC" w:rsidRDefault="000A1CBC" w:rsidP="000A1CBC">
      <w:r>
        <w:rPr>
          <w:noProof/>
        </w:rPr>
        <w:drawing>
          <wp:inline distT="0" distB="0" distL="0" distR="0" wp14:anchorId="5334A3CF" wp14:editId="42D49F11">
            <wp:extent cx="6645910" cy="2120265"/>
            <wp:effectExtent l="0" t="0" r="2540" b="0"/>
            <wp:docPr id="9078983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89830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2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CBC" w:rsidRDefault="000A1CBC" w:rsidP="000A1CBC">
      <w:r>
        <w:t>et devra retourner :</w:t>
      </w:r>
    </w:p>
    <w:p w:rsidR="000A1CBC" w:rsidRDefault="000A1CBC" w:rsidP="000A1CBC">
      <w:r>
        <w:rPr>
          <w:noProof/>
        </w:rPr>
        <w:drawing>
          <wp:inline distT="0" distB="0" distL="0" distR="0" wp14:anchorId="2C30A984" wp14:editId="58CC8B69">
            <wp:extent cx="6645910" cy="793750"/>
            <wp:effectExtent l="0" t="0" r="2540" b="6350"/>
            <wp:docPr id="5623203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32036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CBC" w:rsidRDefault="000A1CBC" w:rsidP="000A1CBC"/>
    <w:p w:rsidR="000A1CBC" w:rsidRDefault="000A1CBC"/>
    <w:sectPr w:rsidR="000A1CBC" w:rsidSect="000A1C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CBC"/>
    <w:rsid w:val="000A1CBC"/>
    <w:rsid w:val="000D1E62"/>
    <w:rsid w:val="00556093"/>
    <w:rsid w:val="005C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8ECB9"/>
  <w15:chartTrackingRefBased/>
  <w15:docId w15:val="{D51B37B2-9100-44BA-B576-F6E2ED5E0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A1C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</Words>
  <Characters>687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1</cp:revision>
  <dcterms:created xsi:type="dcterms:W3CDTF">2024-10-06T10:32:00Z</dcterms:created>
  <dcterms:modified xsi:type="dcterms:W3CDTF">2024-10-06T10:38:00Z</dcterms:modified>
</cp:coreProperties>
</file>