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9747" w:type="dxa"/>
        <w:tblLayout w:type="fixed"/>
        <w:tblLook w:val="04A0" w:firstRow="1" w:lastRow="0" w:firstColumn="1" w:lastColumn="0" w:noHBand="0" w:noVBand="1"/>
      </w:tblPr>
      <w:tblGrid>
        <w:gridCol w:w="9747"/>
      </w:tblGrid>
      <w:tr w:rsidR="00D0359C" w:rsidRPr="00E56CEA" w:rsidTr="003E4C30">
        <w:trPr>
          <w:trHeight w:val="582"/>
        </w:trPr>
        <w:tc>
          <w:tcPr>
            <w:tcW w:w="9747" w:type="dxa"/>
          </w:tcPr>
          <w:p w:rsidR="00D0359C" w:rsidRPr="007E1851" w:rsidRDefault="00D0359C" w:rsidP="003E4C30">
            <w:pPr>
              <w:spacing w:before="120" w:after="120"/>
              <w:jc w:val="center"/>
              <w:outlineLvl w:val="0"/>
              <w:rPr>
                <w:rFonts w:eastAsia="Times New Roman" w:cstheme="minorHAnsi"/>
                <w:b/>
                <w:spacing w:val="-2"/>
                <w:kern w:val="36"/>
                <w:sz w:val="28"/>
                <w:szCs w:val="28"/>
                <w:lang w:eastAsia="fr-FR"/>
              </w:rPr>
            </w:pPr>
            <w:r w:rsidRPr="007E1851">
              <w:rPr>
                <w:rFonts w:eastAsia="Times New Roman" w:cstheme="minorHAnsi"/>
                <w:b/>
                <w:spacing w:val="-2"/>
                <w:kern w:val="36"/>
                <w:sz w:val="28"/>
                <w:szCs w:val="28"/>
                <w:lang w:eastAsia="fr-FR"/>
              </w:rPr>
              <w:t xml:space="preserve">Programmation Orientée Objet </w:t>
            </w:r>
          </w:p>
        </w:tc>
      </w:tr>
    </w:tbl>
    <w:p w:rsidR="00D0359C" w:rsidRPr="0035555C" w:rsidRDefault="00D0359C" w:rsidP="00D0359C">
      <w:pPr>
        <w:pStyle w:val="Paragraphedeliste"/>
        <w:autoSpaceDE w:val="0"/>
        <w:autoSpaceDN w:val="0"/>
        <w:adjustRightInd w:val="0"/>
        <w:spacing w:after="120" w:line="240" w:lineRule="auto"/>
        <w:ind w:left="714"/>
        <w:contextualSpacing w:val="0"/>
        <w:rPr>
          <w:rFonts w:cstheme="minorHAnsi"/>
          <w:b/>
          <w:bCs/>
          <w:sz w:val="16"/>
          <w:szCs w:val="16"/>
          <w:u w:val="single"/>
        </w:rPr>
      </w:pPr>
    </w:p>
    <w:p w:rsidR="00D0359C" w:rsidRPr="007B7B9B" w:rsidRDefault="0034660A" w:rsidP="00D0359C">
      <w:pPr>
        <w:pStyle w:val="Paragraphedeliste"/>
        <w:numPr>
          <w:ilvl w:val="0"/>
          <w:numId w:val="1"/>
        </w:numPr>
        <w:autoSpaceDE w:val="0"/>
        <w:autoSpaceDN w:val="0"/>
        <w:adjustRightInd w:val="0"/>
        <w:spacing w:after="120"/>
        <w:ind w:left="426" w:hanging="357"/>
        <w:rPr>
          <w:rFonts w:cstheme="minorHAnsi"/>
          <w:sz w:val="28"/>
          <w:szCs w:val="28"/>
          <w:highlight w:val="yellow"/>
          <w:u w:val="single"/>
        </w:rPr>
      </w:pPr>
      <w:r w:rsidRPr="007B7B9B">
        <w:rPr>
          <w:rFonts w:cstheme="minorHAnsi"/>
          <w:sz w:val="28"/>
          <w:szCs w:val="28"/>
          <w:highlight w:val="yellow"/>
          <w:u w:val="single"/>
        </w:rPr>
        <w:t>Introduction</w:t>
      </w:r>
      <w:r w:rsidRPr="007B7B9B">
        <w:rPr>
          <w:rFonts w:cstheme="minorHAnsi"/>
          <w:b/>
          <w:bCs/>
          <w:sz w:val="28"/>
          <w:szCs w:val="28"/>
          <w:highlight w:val="yellow"/>
          <w:u w:val="single"/>
        </w:rPr>
        <w:t xml:space="preserve"> à</w:t>
      </w:r>
      <w:r w:rsidR="00D0359C" w:rsidRPr="007B7B9B">
        <w:rPr>
          <w:rFonts w:cstheme="minorHAnsi"/>
          <w:sz w:val="28"/>
          <w:szCs w:val="28"/>
          <w:highlight w:val="yellow"/>
          <w:u w:val="single"/>
        </w:rPr>
        <w:t xml:space="preserve"> la programmation objet</w:t>
      </w:r>
    </w:p>
    <w:p w:rsidR="00D0359C" w:rsidRPr="003C754B" w:rsidRDefault="00D0359C" w:rsidP="00D0359C">
      <w:pPr>
        <w:autoSpaceDE w:val="0"/>
        <w:autoSpaceDN w:val="0"/>
        <w:adjustRightInd w:val="0"/>
        <w:spacing w:after="120" w:line="240" w:lineRule="auto"/>
        <w:ind w:left="357"/>
        <w:rPr>
          <w:rFonts w:cstheme="minorHAnsi"/>
        </w:rPr>
      </w:pPr>
      <w:r w:rsidRPr="003C754B">
        <w:rPr>
          <w:rFonts w:cstheme="minorHAnsi"/>
        </w:rPr>
        <w:t xml:space="preserve">Jusqu’ici les programmes que nous avons écrits utilisaient une approche </w:t>
      </w:r>
      <w:r w:rsidRPr="003C754B">
        <w:rPr>
          <w:rFonts w:cstheme="minorHAnsi"/>
          <w:u w:val="single"/>
        </w:rPr>
        <w:t>procédurale</w:t>
      </w:r>
      <w:r w:rsidRPr="003C754B">
        <w:rPr>
          <w:rFonts w:cstheme="minorHAnsi"/>
        </w:rPr>
        <w:t xml:space="preserve"> :</w:t>
      </w:r>
    </w:p>
    <w:p w:rsidR="00D0359C" w:rsidRPr="003C754B" w:rsidRDefault="00D0359C" w:rsidP="00D0359C">
      <w:pPr>
        <w:numPr>
          <w:ilvl w:val="0"/>
          <w:numId w:val="5"/>
        </w:numPr>
        <w:tabs>
          <w:tab w:val="clear" w:pos="720"/>
          <w:tab w:val="num" w:pos="993"/>
        </w:tabs>
        <w:autoSpaceDE w:val="0"/>
        <w:autoSpaceDN w:val="0"/>
        <w:adjustRightInd w:val="0"/>
        <w:spacing w:after="120" w:line="240" w:lineRule="auto"/>
        <w:ind w:left="993" w:hanging="284"/>
        <w:rPr>
          <w:rFonts w:cstheme="minorHAnsi"/>
        </w:rPr>
      </w:pPr>
      <w:r w:rsidRPr="003C754B">
        <w:rPr>
          <w:rFonts w:cstheme="minorHAnsi"/>
        </w:rPr>
        <w:t>On définit les variables qui représentent ce qu’on souhaite modéliser</w:t>
      </w:r>
    </w:p>
    <w:p w:rsidR="00D0359C" w:rsidRPr="003C754B" w:rsidRDefault="00D0359C" w:rsidP="00D0359C">
      <w:pPr>
        <w:numPr>
          <w:ilvl w:val="0"/>
          <w:numId w:val="5"/>
        </w:numPr>
        <w:tabs>
          <w:tab w:val="clear" w:pos="720"/>
          <w:tab w:val="num" w:pos="993"/>
        </w:tabs>
        <w:autoSpaceDE w:val="0"/>
        <w:autoSpaceDN w:val="0"/>
        <w:adjustRightInd w:val="0"/>
        <w:spacing w:after="120" w:line="240" w:lineRule="auto"/>
        <w:ind w:left="993" w:hanging="284"/>
        <w:rPr>
          <w:rFonts w:cstheme="minorHAnsi"/>
        </w:rPr>
      </w:pPr>
      <w:r w:rsidRPr="003C754B">
        <w:rPr>
          <w:rFonts w:cstheme="minorHAnsi"/>
        </w:rPr>
        <w:t>On crée les fonctions qui vont changer l’état de ces variables</w:t>
      </w:r>
    </w:p>
    <w:p w:rsidR="00D0359C" w:rsidRPr="003C754B" w:rsidRDefault="00D0359C" w:rsidP="00D0359C">
      <w:pPr>
        <w:numPr>
          <w:ilvl w:val="0"/>
          <w:numId w:val="5"/>
        </w:numPr>
        <w:tabs>
          <w:tab w:val="clear" w:pos="720"/>
          <w:tab w:val="num" w:pos="993"/>
        </w:tabs>
        <w:autoSpaceDE w:val="0"/>
        <w:autoSpaceDN w:val="0"/>
        <w:adjustRightInd w:val="0"/>
        <w:spacing w:after="120" w:line="240" w:lineRule="auto"/>
        <w:ind w:left="993" w:hanging="284"/>
        <w:rPr>
          <w:rFonts w:cstheme="minorHAnsi"/>
        </w:rPr>
      </w:pPr>
      <w:r w:rsidRPr="003C754B">
        <w:rPr>
          <w:rFonts w:cstheme="minorHAnsi"/>
        </w:rPr>
        <w:t>L’exécution coordonnée de ces fonctions fait passer nos variables d’un état à l’autre.</w:t>
      </w:r>
    </w:p>
    <w:p w:rsidR="00D0359C" w:rsidRPr="003C754B" w:rsidRDefault="00D0359C" w:rsidP="00D0359C">
      <w:pPr>
        <w:autoSpaceDE w:val="0"/>
        <w:autoSpaceDN w:val="0"/>
        <w:adjustRightInd w:val="0"/>
        <w:spacing w:after="120" w:line="240" w:lineRule="auto"/>
        <w:ind w:left="357"/>
        <w:rPr>
          <w:rFonts w:cstheme="minorHAnsi"/>
        </w:rPr>
      </w:pPr>
      <w:r w:rsidRPr="003C754B">
        <w:rPr>
          <w:rFonts w:cstheme="minorHAnsi"/>
        </w:rPr>
        <w:t>Cette approche permet de résoudre tous les problèmes informatiques. On peut tout programmer de cette manière.</w:t>
      </w:r>
      <w:r>
        <w:rPr>
          <w:rFonts w:cstheme="minorHAnsi"/>
        </w:rPr>
        <w:t xml:space="preserve"> </w:t>
      </w:r>
      <w:r w:rsidRPr="003C754B">
        <w:rPr>
          <w:rFonts w:cstheme="minorHAnsi"/>
        </w:rPr>
        <w:t>Néanmoins elle présente un défaut majeur : il est difficile de dégager une structure à notre code.</w:t>
      </w:r>
    </w:p>
    <w:p w:rsidR="00D0359C" w:rsidRPr="003C754B" w:rsidRDefault="00D0359C" w:rsidP="00D0359C">
      <w:pPr>
        <w:autoSpaceDE w:val="0"/>
        <w:autoSpaceDN w:val="0"/>
        <w:adjustRightInd w:val="0"/>
        <w:spacing w:after="120" w:line="240" w:lineRule="auto"/>
        <w:ind w:left="357"/>
        <w:rPr>
          <w:rFonts w:cstheme="minorHAnsi"/>
        </w:rPr>
      </w:pPr>
      <w:r w:rsidRPr="003C754B">
        <w:rPr>
          <w:rFonts w:cstheme="minorHAnsi"/>
        </w:rPr>
        <w:t>Cela le rend peu lisible et difficile à entretenir. Autre inconvénient, nos programmes ne sont pas réexploitables facilement.</w:t>
      </w:r>
      <w:r>
        <w:rPr>
          <w:rFonts w:cstheme="minorHAnsi"/>
        </w:rPr>
        <w:t xml:space="preserve"> </w:t>
      </w:r>
      <w:r w:rsidRPr="003C754B">
        <w:rPr>
          <w:rFonts w:cstheme="minorHAnsi"/>
        </w:rPr>
        <w:t>Pour réutiliser une fonction déjà écrite, la seule approche efficace est, pour l’instant, d’en faire un copier-coller.</w:t>
      </w:r>
    </w:p>
    <w:p w:rsidR="00D0359C" w:rsidRDefault="00D0359C" w:rsidP="0034660A">
      <w:pPr>
        <w:autoSpaceDE w:val="0"/>
        <w:autoSpaceDN w:val="0"/>
        <w:adjustRightInd w:val="0"/>
        <w:spacing w:after="0" w:line="300" w:lineRule="auto"/>
        <w:ind w:firstLine="426"/>
        <w:rPr>
          <w:rFonts w:cstheme="minorHAnsi"/>
          <w:b/>
          <w:bCs/>
        </w:rPr>
      </w:pPr>
      <w:r w:rsidRPr="003C754B">
        <w:rPr>
          <w:rFonts w:cstheme="minorHAnsi"/>
          <w:b/>
          <w:bCs/>
          <w:u w:val="single"/>
        </w:rPr>
        <w:t>Un nouveau paradigme de programmation</w:t>
      </w:r>
      <w:r w:rsidRPr="005702B0">
        <w:rPr>
          <w:rFonts w:cstheme="minorHAnsi"/>
          <w:b/>
          <w:bCs/>
        </w:rPr>
        <w:t> :</w:t>
      </w:r>
    </w:p>
    <w:p w:rsidR="00D0359C" w:rsidRPr="007B7B9B" w:rsidRDefault="00D0359C" w:rsidP="00D0359C">
      <w:pPr>
        <w:ind w:left="426"/>
        <w:rPr>
          <w:lang w:eastAsia="fr-FR"/>
        </w:rPr>
      </w:pPr>
      <w:r w:rsidRPr="007B7B9B">
        <w:rPr>
          <w:lang w:eastAsia="fr-FR"/>
        </w:rPr>
        <w:t xml:space="preserve">La programmation orientée objet repose, comme son nom l'indique, sur le </w:t>
      </w:r>
      <w:r w:rsidRPr="007B7B9B">
        <w:rPr>
          <w:highlight w:val="cyan"/>
          <w:lang w:eastAsia="fr-FR"/>
        </w:rPr>
        <w:t>concept d'objet.</w:t>
      </w:r>
    </w:p>
    <w:p w:rsidR="0034660A" w:rsidRDefault="00D0359C" w:rsidP="0034660A">
      <w:pPr>
        <w:spacing w:after="0"/>
        <w:ind w:left="425"/>
        <w:rPr>
          <w:lang w:eastAsia="fr-FR"/>
        </w:rPr>
      </w:pPr>
      <w:r w:rsidRPr="007B7B9B">
        <w:rPr>
          <w:lang w:eastAsia="fr-FR"/>
        </w:rPr>
        <w:t xml:space="preserve">Un objet dans la vie de tous les jours, vous connaissez, mais en informatique, qu'est-ce que </w:t>
      </w:r>
      <w:r w:rsidR="0034660A" w:rsidRPr="007B7B9B">
        <w:rPr>
          <w:lang w:eastAsia="fr-FR"/>
        </w:rPr>
        <w:t>c’est ?</w:t>
      </w:r>
      <w:r w:rsidRPr="007B7B9B">
        <w:rPr>
          <w:lang w:eastAsia="fr-FR"/>
        </w:rPr>
        <w:t xml:space="preserve"> </w:t>
      </w:r>
    </w:p>
    <w:p w:rsidR="00D0359C" w:rsidRPr="007B7B9B" w:rsidRDefault="0034660A" w:rsidP="00D0359C">
      <w:pPr>
        <w:ind w:left="426"/>
        <w:rPr>
          <w:lang w:eastAsia="fr-FR"/>
        </w:rPr>
      </w:pPr>
      <w:r>
        <w:rPr>
          <w:lang w:eastAsia="fr-FR"/>
        </w:rPr>
        <w:t>u</w:t>
      </w:r>
      <w:r w:rsidR="00D0359C" w:rsidRPr="007B7B9B">
        <w:rPr>
          <w:lang w:eastAsia="fr-FR"/>
        </w:rPr>
        <w:t>ne variable ? Une fonction ? Ni l'un ni l'autre, c'est un nouveau concept.</w:t>
      </w:r>
    </w:p>
    <w:p w:rsidR="00D0359C" w:rsidRDefault="00D0359C" w:rsidP="00D0359C">
      <w:pPr>
        <w:ind w:left="426"/>
        <w:rPr>
          <w:lang w:eastAsia="fr-FR"/>
        </w:rPr>
      </w:pPr>
      <w:r w:rsidRPr="007B7B9B">
        <w:rPr>
          <w:lang w:eastAsia="fr-FR"/>
        </w:rPr>
        <w:t xml:space="preserve">Imaginez un objet (de la vie de tous les jours) très complexe (par exemple un moteur de voiture) : il est évident qu'en regardant cet objet, on est frappé par sa complexité (pour un non spécialiste). </w:t>
      </w:r>
    </w:p>
    <w:p w:rsidR="00D0359C" w:rsidRDefault="00D0359C" w:rsidP="00D0359C">
      <w:pPr>
        <w:ind w:left="426"/>
        <w:rPr>
          <w:lang w:eastAsia="fr-FR"/>
        </w:rPr>
      </w:pPr>
      <w:r w:rsidRPr="007B7B9B">
        <w:rPr>
          <w:lang w:eastAsia="fr-FR"/>
        </w:rPr>
        <w:t xml:space="preserve">Imaginez que l'on enferme cet objet dans une caisse et que l'utilisateur de l'objet n'ait pas besoin d'en connaître son principe de fonctionnement interne pour pouvoir l'utiliser. L'utilisateur a, à sa disposition, des boutons, des manettes et des écrans de contrôle pour faire fonctionner l'objet, ce qui rend son utilisation relativement simple. La mise au point de l'objet (par des ingénieurs) a été très complexe, en revanche son utilisation est relativement simple. </w:t>
      </w:r>
    </w:p>
    <w:p w:rsidR="00D0359C" w:rsidRDefault="00D0359C" w:rsidP="00D0359C">
      <w:pPr>
        <w:ind w:left="426"/>
        <w:rPr>
          <w:lang w:eastAsia="fr-FR"/>
        </w:rPr>
      </w:pPr>
      <w:r w:rsidRPr="007B7B9B">
        <w:rPr>
          <w:lang w:eastAsia="fr-FR"/>
        </w:rPr>
        <w:t xml:space="preserve">Programmer de manière orientée objet, c'est un peu reprendre cette idée : </w:t>
      </w:r>
      <w:r w:rsidRPr="0034660A">
        <w:rPr>
          <w:b/>
          <w:bCs/>
          <w:lang w:eastAsia="fr-FR"/>
        </w:rPr>
        <w:t>utiliser des objets sans se soucier de</w:t>
      </w:r>
      <w:r w:rsidRPr="007B7B9B">
        <w:rPr>
          <w:lang w:eastAsia="fr-FR"/>
        </w:rPr>
        <w:t xml:space="preserve"> </w:t>
      </w:r>
      <w:r w:rsidRPr="0034660A">
        <w:rPr>
          <w:b/>
          <w:bCs/>
          <w:lang w:eastAsia="fr-FR"/>
        </w:rPr>
        <w:t>leur complexité interne</w:t>
      </w:r>
      <w:r w:rsidRPr="007B7B9B">
        <w:rPr>
          <w:lang w:eastAsia="fr-FR"/>
        </w:rPr>
        <w:t xml:space="preserve">. Pour utiliser ces objets, nous n'avons pas à notre disposition des boutons, des manettes ou encore des écrans de contrôle, mais des </w:t>
      </w:r>
      <w:r w:rsidRPr="007B7B9B">
        <w:rPr>
          <w:b/>
          <w:bCs/>
          <w:u w:val="single"/>
          <w:lang w:eastAsia="fr-FR"/>
        </w:rPr>
        <w:t>attributs</w:t>
      </w:r>
      <w:r w:rsidRPr="007B7B9B">
        <w:rPr>
          <w:lang w:eastAsia="fr-FR"/>
        </w:rPr>
        <w:t xml:space="preserve"> et des </w:t>
      </w:r>
      <w:r w:rsidRPr="007B7B9B">
        <w:rPr>
          <w:b/>
          <w:bCs/>
          <w:u w:val="single"/>
          <w:lang w:eastAsia="fr-FR"/>
        </w:rPr>
        <w:t>méthodes</w:t>
      </w:r>
      <w:r w:rsidRPr="007B7B9B">
        <w:rPr>
          <w:lang w:eastAsia="fr-FR"/>
        </w:rPr>
        <w:t xml:space="preserve"> (nous aurons l'occasion de revenir longuement sur ces 2 concepts). </w:t>
      </w:r>
    </w:p>
    <w:p w:rsidR="00D0359C" w:rsidRPr="007B7B9B" w:rsidRDefault="00D0359C" w:rsidP="00D0359C">
      <w:pPr>
        <w:ind w:left="426"/>
        <w:rPr>
          <w:lang w:eastAsia="fr-FR"/>
        </w:rPr>
      </w:pPr>
      <w:r w:rsidRPr="007B7B9B">
        <w:rPr>
          <w:lang w:eastAsia="fr-FR"/>
        </w:rPr>
        <w:t>Un des nombreux avantages de la programmation orientée objet (POO), est qu'il existe des milliers d'objets (on parle plutôt de classes, mais là aussi nous reviendrons sur ce terme de classe est peu plus loin) prêts à être utilisés (vous en avez déjà utilisé de nombreuses fois sans le savoir). On peut réaliser des programmes extrêmement complexes uniquement en utilisant des classes préexistantes.</w:t>
      </w:r>
    </w:p>
    <w:p w:rsidR="00D0359C" w:rsidRPr="007B7B9B" w:rsidRDefault="00D0359C" w:rsidP="00D0359C">
      <w:pPr>
        <w:autoSpaceDE w:val="0"/>
        <w:autoSpaceDN w:val="0"/>
        <w:adjustRightInd w:val="0"/>
        <w:spacing w:after="120" w:line="240" w:lineRule="auto"/>
        <w:ind w:left="425"/>
        <w:rPr>
          <w:rFonts w:cstheme="minorHAnsi"/>
          <w:i/>
          <w:iCs/>
        </w:rPr>
      </w:pPr>
      <w:r w:rsidRPr="007B7B9B">
        <w:rPr>
          <w:rFonts w:cstheme="minorHAnsi"/>
          <w:i/>
          <w:iCs/>
          <w:u w:val="single"/>
        </w:rPr>
        <w:t>Historique</w:t>
      </w:r>
      <w:r w:rsidRPr="007B7B9B">
        <w:rPr>
          <w:rFonts w:cstheme="minorHAnsi"/>
          <w:i/>
          <w:iCs/>
        </w:rPr>
        <w:t xml:space="preserve"> :  La programmation orientée objet (POO), qui fait ses débuts dans les années 1960 avec les réalisations dans le langage Lisp, a été formellement définie avec les langages Simula (vers 1970) puis </w:t>
      </w:r>
      <w:proofErr w:type="spellStart"/>
      <w:r w:rsidRPr="007B7B9B">
        <w:rPr>
          <w:rFonts w:cstheme="minorHAnsi"/>
          <w:i/>
          <w:iCs/>
        </w:rPr>
        <w:t>SmallTalk</w:t>
      </w:r>
      <w:proofErr w:type="spellEnd"/>
      <w:r w:rsidRPr="007B7B9B">
        <w:rPr>
          <w:rFonts w:cstheme="minorHAnsi"/>
          <w:i/>
          <w:iCs/>
        </w:rPr>
        <w:t>. Puis elle s'est développée dans les langages anciens comme le Fortran, le Cobol et est même incontournable dans des langages récents comme Java.</w:t>
      </w:r>
    </w:p>
    <w:p w:rsidR="00D0359C" w:rsidRPr="003C754B" w:rsidRDefault="00D0359C" w:rsidP="00D0359C">
      <w:pPr>
        <w:autoSpaceDE w:val="0"/>
        <w:autoSpaceDN w:val="0"/>
        <w:adjustRightInd w:val="0"/>
        <w:spacing w:after="0" w:line="312" w:lineRule="auto"/>
        <w:ind w:left="450"/>
        <w:rPr>
          <w:rFonts w:cstheme="minorHAnsi"/>
          <w:bCs/>
        </w:rPr>
      </w:pPr>
      <w:r w:rsidRPr="007B7B9B">
        <w:rPr>
          <w:rFonts w:cstheme="minorHAnsi"/>
          <w:b/>
          <w:u w:val="single"/>
        </w:rPr>
        <w:t>Avantages</w:t>
      </w:r>
      <w:r>
        <w:rPr>
          <w:rFonts w:cstheme="minorHAnsi"/>
          <w:b/>
          <w:u w:val="single"/>
        </w:rPr>
        <w:t xml:space="preserve"> : </w:t>
      </w:r>
      <w:r>
        <w:rPr>
          <w:rFonts w:cstheme="minorHAnsi"/>
          <w:bCs/>
        </w:rPr>
        <w:t xml:space="preserve">   </w:t>
      </w:r>
      <w:r w:rsidRPr="003C754B">
        <w:rPr>
          <w:rFonts w:cstheme="minorHAnsi"/>
          <w:bCs/>
        </w:rPr>
        <w:t>Cette façon d’aborder la programmation possède plusieurs avantages :</w:t>
      </w:r>
    </w:p>
    <w:p w:rsidR="00D0359C" w:rsidRPr="003C754B" w:rsidRDefault="00D0359C" w:rsidP="00D0359C">
      <w:pPr>
        <w:numPr>
          <w:ilvl w:val="1"/>
          <w:numId w:val="6"/>
        </w:numPr>
        <w:tabs>
          <w:tab w:val="num" w:pos="993"/>
          <w:tab w:val="num" w:pos="1440"/>
        </w:tabs>
        <w:autoSpaceDE w:val="0"/>
        <w:autoSpaceDN w:val="0"/>
        <w:adjustRightInd w:val="0"/>
        <w:spacing w:after="0" w:line="312" w:lineRule="auto"/>
        <w:ind w:left="1418"/>
        <w:rPr>
          <w:rFonts w:cstheme="minorHAnsi"/>
          <w:bCs/>
        </w:rPr>
      </w:pPr>
      <w:r w:rsidRPr="003C754B">
        <w:rPr>
          <w:rFonts w:cstheme="minorHAnsi"/>
          <w:bCs/>
        </w:rPr>
        <w:t>les différents objets peuvent être construits indépendamment les uns des autres </w:t>
      </w:r>
      <w:r w:rsidRPr="003C754B">
        <w:rPr>
          <w:rFonts w:cstheme="minorHAnsi"/>
          <w:bCs/>
          <w:i/>
          <w:iCs/>
        </w:rPr>
        <w:t>(par exemple par des programmeurs différents)</w:t>
      </w:r>
      <w:r w:rsidRPr="007B7B9B">
        <w:rPr>
          <w:rFonts w:cstheme="minorHAnsi"/>
          <w:bCs/>
          <w:i/>
          <w:iCs/>
        </w:rPr>
        <w:t xml:space="preserve">. </w:t>
      </w:r>
      <w:r w:rsidRPr="003C754B">
        <w:rPr>
          <w:rFonts w:cstheme="minorHAnsi"/>
          <w:bCs/>
        </w:rPr>
        <w:t>Ce qui permet d</w:t>
      </w:r>
      <w:r w:rsidRPr="007B7B9B">
        <w:rPr>
          <w:rFonts w:cstheme="minorHAnsi"/>
          <w:bCs/>
        </w:rPr>
        <w:t>’</w:t>
      </w:r>
      <w:r w:rsidRPr="003C754B">
        <w:rPr>
          <w:rFonts w:cstheme="minorHAnsi"/>
          <w:bCs/>
        </w:rPr>
        <w:t>éviter tout risque d’interférence</w:t>
      </w:r>
      <w:r w:rsidRPr="007B7B9B">
        <w:rPr>
          <w:rFonts w:cstheme="minorHAnsi"/>
          <w:bCs/>
        </w:rPr>
        <w:t xml:space="preserve"> et d’</w:t>
      </w:r>
      <w:r w:rsidRPr="003C754B">
        <w:rPr>
          <w:rFonts w:cstheme="minorHAnsi"/>
          <w:bCs/>
        </w:rPr>
        <w:t>éviter au maximum l’emploi de variables globales.</w:t>
      </w:r>
    </w:p>
    <w:p w:rsidR="00D0359C" w:rsidRPr="003C754B" w:rsidRDefault="00D0359C" w:rsidP="00D0359C">
      <w:pPr>
        <w:numPr>
          <w:ilvl w:val="0"/>
          <w:numId w:val="7"/>
        </w:numPr>
        <w:tabs>
          <w:tab w:val="num" w:pos="1440"/>
        </w:tabs>
        <w:autoSpaceDE w:val="0"/>
        <w:autoSpaceDN w:val="0"/>
        <w:adjustRightInd w:val="0"/>
        <w:spacing w:after="0" w:line="312" w:lineRule="auto"/>
        <w:ind w:left="1418"/>
        <w:rPr>
          <w:rFonts w:cstheme="minorHAnsi"/>
          <w:bCs/>
        </w:rPr>
      </w:pPr>
      <w:r w:rsidRPr="003C754B">
        <w:rPr>
          <w:rFonts w:cstheme="minorHAnsi"/>
          <w:bCs/>
        </w:rPr>
        <w:t>la classification des objets en familles permet de construire de nouveaux objets à partir d’objets préexistants</w:t>
      </w:r>
      <w:r w:rsidRPr="007B7B9B">
        <w:rPr>
          <w:rFonts w:cstheme="minorHAnsi"/>
          <w:bCs/>
        </w:rPr>
        <w:t xml:space="preserve">. </w:t>
      </w:r>
      <w:r w:rsidRPr="003C754B">
        <w:rPr>
          <w:rFonts w:cstheme="minorHAnsi"/>
          <w:bCs/>
        </w:rPr>
        <w:t>Ce qui permet de réutiliser des pans entiers d’une programmation déjà écrite, pour en tirer une fonctionnalité nouvelle.</w:t>
      </w:r>
      <w:r>
        <w:rPr>
          <w:rFonts w:cstheme="minorHAnsi"/>
          <w:bCs/>
        </w:rPr>
        <w:t xml:space="preserve"> </w:t>
      </w:r>
      <w:r w:rsidRPr="003C754B">
        <w:rPr>
          <w:rFonts w:cstheme="minorHAnsi"/>
          <w:bCs/>
        </w:rPr>
        <w:t>Cela est rendu possible grâce aux concepts de polymorphisme et d’héritage (pas au programme de NSI).</w:t>
      </w:r>
    </w:p>
    <w:p w:rsidR="00D0359C" w:rsidRPr="003C754B" w:rsidRDefault="00D0359C" w:rsidP="00D0359C">
      <w:pPr>
        <w:autoSpaceDE w:val="0"/>
        <w:autoSpaceDN w:val="0"/>
        <w:adjustRightInd w:val="0"/>
        <w:spacing w:after="0" w:line="312" w:lineRule="auto"/>
        <w:ind w:left="450"/>
        <w:rPr>
          <w:rFonts w:cstheme="minorHAnsi"/>
          <w:bCs/>
          <w:sz w:val="24"/>
          <w:szCs w:val="24"/>
        </w:rPr>
      </w:pPr>
      <w:r w:rsidRPr="003C754B">
        <w:rPr>
          <w:rFonts w:cstheme="minorHAnsi"/>
          <w:bCs/>
          <w:sz w:val="24"/>
          <w:szCs w:val="24"/>
        </w:rPr>
        <w:t> </w:t>
      </w:r>
    </w:p>
    <w:p w:rsidR="00D0359C" w:rsidRPr="0089451B" w:rsidRDefault="00F86D84" w:rsidP="00D0359C">
      <w:pPr>
        <w:pStyle w:val="Paragraphedeliste"/>
        <w:numPr>
          <w:ilvl w:val="0"/>
          <w:numId w:val="1"/>
        </w:numPr>
        <w:autoSpaceDE w:val="0"/>
        <w:autoSpaceDN w:val="0"/>
        <w:adjustRightInd w:val="0"/>
        <w:spacing w:after="0" w:line="312" w:lineRule="auto"/>
        <w:ind w:left="426"/>
        <w:rPr>
          <w:rFonts w:cstheme="minorHAnsi"/>
          <w:b/>
          <w:sz w:val="28"/>
          <w:szCs w:val="28"/>
          <w:highlight w:val="yellow"/>
          <w:u w:val="single"/>
        </w:rPr>
      </w:pPr>
      <w:r>
        <w:rPr>
          <w:rFonts w:cstheme="minorHAnsi"/>
          <w:b/>
          <w:sz w:val="28"/>
          <w:szCs w:val="28"/>
          <w:highlight w:val="yellow"/>
          <w:u w:val="single"/>
        </w:rPr>
        <w:lastRenderedPageBreak/>
        <w:t>Vocabulaire de la programmation objet :</w:t>
      </w:r>
    </w:p>
    <w:p w:rsidR="00F86D84" w:rsidRDefault="00F86D84" w:rsidP="00D0359C">
      <w:pPr>
        <w:autoSpaceDE w:val="0"/>
        <w:autoSpaceDN w:val="0"/>
        <w:adjustRightInd w:val="0"/>
        <w:spacing w:after="0" w:line="300" w:lineRule="auto"/>
        <w:ind w:left="426"/>
        <w:rPr>
          <w:rFonts w:cstheme="minorHAnsi"/>
        </w:rPr>
      </w:pPr>
      <w:r w:rsidRPr="00F86D84">
        <w:rPr>
          <w:rFonts w:cstheme="minorHAnsi"/>
        </w:rPr>
        <w:t>La programmation objet consiste à regrouper données et traitements dans une même structure appelée </w:t>
      </w:r>
      <w:r w:rsidRPr="00F86D84">
        <w:rPr>
          <w:rFonts w:cstheme="minorHAnsi"/>
          <w:b/>
          <w:bCs/>
        </w:rPr>
        <w:t>objet</w:t>
      </w:r>
      <w:r w:rsidRPr="00F86D84">
        <w:rPr>
          <w:rFonts w:cstheme="minorHAnsi"/>
        </w:rPr>
        <w:t xml:space="preserve">. Elle possède l'avantage de localiser en </w:t>
      </w:r>
      <w:r w:rsidRPr="0034660A">
        <w:rPr>
          <w:rFonts w:cstheme="minorHAnsi"/>
          <w:b/>
          <w:bCs/>
        </w:rPr>
        <w:t>un même endroit</w:t>
      </w:r>
      <w:r w:rsidRPr="00F86D84">
        <w:rPr>
          <w:rFonts w:cstheme="minorHAnsi"/>
        </w:rPr>
        <w:t xml:space="preserve"> toute l'implémentation d'une structure de données abstraite.</w:t>
      </w:r>
    </w:p>
    <w:p w:rsidR="00F86D84" w:rsidRPr="00F86D84" w:rsidRDefault="00F86D84" w:rsidP="00F86D84">
      <w:pPr>
        <w:autoSpaceDE w:val="0"/>
        <w:autoSpaceDN w:val="0"/>
        <w:adjustRightInd w:val="0"/>
        <w:spacing w:after="0" w:line="300" w:lineRule="auto"/>
        <w:ind w:left="426"/>
        <w:rPr>
          <w:rFonts w:cstheme="minorHAnsi"/>
          <w:b/>
          <w:bCs/>
        </w:rPr>
      </w:pPr>
      <w:r w:rsidRPr="00F86D84">
        <w:rPr>
          <w:rFonts w:cstheme="minorHAnsi"/>
          <w:b/>
          <w:bCs/>
          <w:highlight w:val="cyan"/>
        </w:rPr>
        <w:t>Objets, attributs, méthodes</w:t>
      </w:r>
    </w:p>
    <w:p w:rsidR="00F86D84" w:rsidRPr="0034660A" w:rsidRDefault="00F86D84" w:rsidP="0034660A">
      <w:pPr>
        <w:pBdr>
          <w:top w:val="single" w:sz="4" w:space="1" w:color="auto"/>
          <w:left w:val="single" w:sz="4" w:space="4" w:color="auto"/>
          <w:bottom w:val="single" w:sz="4" w:space="1" w:color="auto"/>
          <w:right w:val="single" w:sz="4" w:space="4" w:color="auto"/>
        </w:pBdr>
        <w:autoSpaceDE w:val="0"/>
        <w:autoSpaceDN w:val="0"/>
        <w:adjustRightInd w:val="0"/>
        <w:spacing w:after="0" w:line="300" w:lineRule="auto"/>
        <w:ind w:left="426"/>
        <w:rPr>
          <w:rFonts w:cstheme="minorHAnsi"/>
          <w:highlight w:val="green"/>
        </w:rPr>
      </w:pPr>
      <w:r w:rsidRPr="0034660A">
        <w:rPr>
          <w:rFonts w:cstheme="minorHAnsi"/>
          <w:highlight w:val="green"/>
        </w:rPr>
        <w:t>Concrètement, un objet est une structure de données abstraite regroupant :</w:t>
      </w:r>
    </w:p>
    <w:p w:rsidR="00F86D84" w:rsidRPr="0034660A" w:rsidRDefault="00F86D84" w:rsidP="0034660A">
      <w:pPr>
        <w:numPr>
          <w:ilvl w:val="0"/>
          <w:numId w:val="9"/>
        </w:numPr>
        <w:pBdr>
          <w:top w:val="single" w:sz="4" w:space="1" w:color="auto"/>
          <w:left w:val="single" w:sz="4" w:space="4" w:color="auto"/>
          <w:bottom w:val="single" w:sz="4" w:space="1" w:color="auto"/>
          <w:right w:val="single" w:sz="4" w:space="4" w:color="auto"/>
        </w:pBdr>
        <w:tabs>
          <w:tab w:val="clear" w:pos="720"/>
          <w:tab w:val="num" w:pos="1134"/>
        </w:tabs>
        <w:autoSpaceDE w:val="0"/>
        <w:autoSpaceDN w:val="0"/>
        <w:adjustRightInd w:val="0"/>
        <w:spacing w:after="0" w:line="300" w:lineRule="auto"/>
        <w:ind w:firstLine="131"/>
        <w:rPr>
          <w:rFonts w:cstheme="minorHAnsi"/>
          <w:highlight w:val="green"/>
        </w:rPr>
      </w:pPr>
      <w:r w:rsidRPr="0034660A">
        <w:rPr>
          <w:rFonts w:cstheme="minorHAnsi"/>
          <w:highlight w:val="green"/>
        </w:rPr>
        <w:t>des </w:t>
      </w:r>
      <w:r w:rsidRPr="0034660A">
        <w:rPr>
          <w:rFonts w:cstheme="minorHAnsi"/>
          <w:i/>
          <w:iCs/>
          <w:highlight w:val="green"/>
        </w:rPr>
        <w:t>données</w:t>
      </w:r>
      <w:r w:rsidRPr="0034660A">
        <w:rPr>
          <w:rFonts w:cstheme="minorHAnsi"/>
          <w:highlight w:val="green"/>
        </w:rPr>
        <w:t> associées à l'objet que l'on appelle des </w:t>
      </w:r>
      <w:r w:rsidRPr="0034660A">
        <w:rPr>
          <w:rFonts w:cstheme="minorHAnsi"/>
          <w:b/>
          <w:bCs/>
          <w:highlight w:val="green"/>
        </w:rPr>
        <w:t>attributs</w:t>
      </w:r>
      <w:r w:rsidRPr="0034660A">
        <w:rPr>
          <w:rFonts w:cstheme="minorHAnsi"/>
          <w:highlight w:val="green"/>
        </w:rPr>
        <w:t>.</w:t>
      </w:r>
    </w:p>
    <w:p w:rsidR="00F86D84" w:rsidRPr="0034660A" w:rsidRDefault="00F86D84" w:rsidP="0034660A">
      <w:pPr>
        <w:numPr>
          <w:ilvl w:val="0"/>
          <w:numId w:val="9"/>
        </w:numPr>
        <w:pBdr>
          <w:top w:val="single" w:sz="4" w:space="1" w:color="auto"/>
          <w:left w:val="single" w:sz="4" w:space="4" w:color="auto"/>
          <w:bottom w:val="single" w:sz="4" w:space="1" w:color="auto"/>
          <w:right w:val="single" w:sz="4" w:space="4" w:color="auto"/>
        </w:pBdr>
        <w:tabs>
          <w:tab w:val="clear" w:pos="720"/>
          <w:tab w:val="num" w:pos="1134"/>
        </w:tabs>
        <w:autoSpaceDE w:val="0"/>
        <w:autoSpaceDN w:val="0"/>
        <w:adjustRightInd w:val="0"/>
        <w:spacing w:after="0" w:line="300" w:lineRule="auto"/>
        <w:ind w:firstLine="131"/>
        <w:rPr>
          <w:rFonts w:cstheme="minorHAnsi"/>
          <w:highlight w:val="green"/>
        </w:rPr>
      </w:pPr>
      <w:r w:rsidRPr="0034660A">
        <w:rPr>
          <w:rFonts w:cstheme="minorHAnsi"/>
          <w:highlight w:val="green"/>
        </w:rPr>
        <w:t>des </w:t>
      </w:r>
      <w:r w:rsidRPr="0034660A">
        <w:rPr>
          <w:rFonts w:cstheme="minorHAnsi"/>
          <w:i/>
          <w:iCs/>
          <w:highlight w:val="green"/>
        </w:rPr>
        <w:t>fonctions</w:t>
      </w:r>
      <w:r w:rsidRPr="0034660A">
        <w:rPr>
          <w:rFonts w:cstheme="minorHAnsi"/>
          <w:highlight w:val="green"/>
        </w:rPr>
        <w:t> (ou procédures) s'appliquant sur l'objet que l'on appelle </w:t>
      </w:r>
      <w:r w:rsidRPr="0034660A">
        <w:rPr>
          <w:rFonts w:cstheme="minorHAnsi"/>
          <w:b/>
          <w:bCs/>
          <w:highlight w:val="green"/>
        </w:rPr>
        <w:t>méthodes</w:t>
      </w:r>
      <w:r w:rsidRPr="0034660A">
        <w:rPr>
          <w:rFonts w:cstheme="minorHAnsi"/>
          <w:highlight w:val="green"/>
        </w:rPr>
        <w:t>.</w:t>
      </w:r>
    </w:p>
    <w:p w:rsidR="0034660A" w:rsidRDefault="00F86D84" w:rsidP="0034660A">
      <w:pPr>
        <w:autoSpaceDE w:val="0"/>
        <w:autoSpaceDN w:val="0"/>
        <w:adjustRightInd w:val="0"/>
        <w:spacing w:before="120" w:after="0" w:line="240" w:lineRule="auto"/>
        <w:ind w:left="425"/>
        <w:rPr>
          <w:rFonts w:cstheme="minorHAnsi"/>
          <w:i/>
          <w:iCs/>
        </w:rPr>
      </w:pPr>
      <w:r w:rsidRPr="00F86D84">
        <w:rPr>
          <w:rFonts w:cstheme="minorHAnsi"/>
          <w:b/>
          <w:bCs/>
          <w:i/>
          <w:iCs/>
        </w:rPr>
        <w:t>Exemple</w:t>
      </w:r>
      <w:r w:rsidRPr="00F86D84">
        <w:rPr>
          <w:rFonts w:cstheme="minorHAnsi"/>
          <w:i/>
          <w:iCs/>
        </w:rPr>
        <w:t> : Prenons une voiture, on peut la considérer comme un objet. On peut lui associer</w:t>
      </w:r>
      <w:r w:rsidR="0034660A">
        <w:rPr>
          <w:rFonts w:cstheme="minorHAnsi"/>
          <w:i/>
          <w:iCs/>
        </w:rPr>
        <w:t> :</w:t>
      </w:r>
    </w:p>
    <w:p w:rsidR="0034660A" w:rsidRDefault="00F86D84" w:rsidP="0034660A">
      <w:pPr>
        <w:pStyle w:val="Paragraphedeliste"/>
        <w:numPr>
          <w:ilvl w:val="0"/>
          <w:numId w:val="10"/>
        </w:numPr>
        <w:autoSpaceDE w:val="0"/>
        <w:autoSpaceDN w:val="0"/>
        <w:adjustRightInd w:val="0"/>
        <w:spacing w:before="120" w:after="0" w:line="240" w:lineRule="auto"/>
        <w:rPr>
          <w:rFonts w:cstheme="minorHAnsi"/>
          <w:i/>
          <w:iCs/>
        </w:rPr>
      </w:pPr>
      <w:r w:rsidRPr="0034660A">
        <w:rPr>
          <w:rFonts w:cstheme="minorHAnsi"/>
          <w:i/>
          <w:iCs/>
        </w:rPr>
        <w:t>des informations comme sa couleur, sa marque et sa catégorie : il s'agit des attributs de notre objet.</w:t>
      </w:r>
    </w:p>
    <w:p w:rsidR="00F86D84" w:rsidRPr="0034660A" w:rsidRDefault="00F86D84" w:rsidP="0034660A">
      <w:pPr>
        <w:pStyle w:val="Paragraphedeliste"/>
        <w:numPr>
          <w:ilvl w:val="0"/>
          <w:numId w:val="10"/>
        </w:numPr>
        <w:autoSpaceDE w:val="0"/>
        <w:autoSpaceDN w:val="0"/>
        <w:adjustRightInd w:val="0"/>
        <w:spacing w:before="120" w:after="0" w:line="240" w:lineRule="auto"/>
        <w:rPr>
          <w:rFonts w:cstheme="minorHAnsi"/>
          <w:i/>
          <w:iCs/>
        </w:rPr>
      </w:pPr>
      <w:r w:rsidRPr="0034660A">
        <w:rPr>
          <w:rFonts w:cstheme="minorHAnsi"/>
          <w:i/>
          <w:iCs/>
        </w:rPr>
        <w:t>mécanismes concernant cet objet : démarrer, accélérer, freiner, klaxonner : il s'agit des méthodes s'appliquant sur notre objet.</w:t>
      </w:r>
    </w:p>
    <w:p w:rsidR="00F86D84" w:rsidRDefault="00F86D84" w:rsidP="00D0359C">
      <w:pPr>
        <w:autoSpaceDE w:val="0"/>
        <w:autoSpaceDN w:val="0"/>
        <w:adjustRightInd w:val="0"/>
        <w:spacing w:after="0" w:line="300" w:lineRule="auto"/>
        <w:ind w:left="426"/>
        <w:rPr>
          <w:rFonts w:cstheme="minorHAnsi"/>
        </w:rPr>
      </w:pPr>
    </w:p>
    <w:tbl>
      <w:tblPr>
        <w:tblStyle w:val="Grilledutableau"/>
        <w:tblW w:w="0" w:type="auto"/>
        <w:tblInd w:w="426" w:type="dxa"/>
        <w:tblLook w:val="04A0" w:firstRow="1" w:lastRow="0" w:firstColumn="1" w:lastColumn="0" w:noHBand="0" w:noVBand="1"/>
      </w:tblPr>
      <w:tblGrid>
        <w:gridCol w:w="6940"/>
        <w:gridCol w:w="3090"/>
      </w:tblGrid>
      <w:tr w:rsidR="00F86D84" w:rsidTr="0034660A">
        <w:tc>
          <w:tcPr>
            <w:tcW w:w="6940" w:type="dxa"/>
          </w:tcPr>
          <w:p w:rsidR="00F86D84" w:rsidRPr="0034660A" w:rsidRDefault="00F86D84" w:rsidP="00F86D84">
            <w:pPr>
              <w:autoSpaceDE w:val="0"/>
              <w:autoSpaceDN w:val="0"/>
              <w:adjustRightInd w:val="0"/>
              <w:spacing w:line="300" w:lineRule="auto"/>
              <w:rPr>
                <w:rFonts w:cstheme="minorHAnsi"/>
                <w:b/>
                <w:bCs/>
                <w:sz w:val="24"/>
                <w:szCs w:val="24"/>
              </w:rPr>
            </w:pPr>
            <w:r w:rsidRPr="0034660A">
              <w:rPr>
                <w:rFonts w:cstheme="minorHAnsi"/>
                <w:b/>
                <w:bCs/>
                <w:sz w:val="24"/>
                <w:szCs w:val="24"/>
                <w:highlight w:val="cyan"/>
              </w:rPr>
              <w:t>Classe</w:t>
            </w:r>
          </w:p>
          <w:p w:rsidR="00F86D84" w:rsidRPr="00F86D84" w:rsidRDefault="00F86D84" w:rsidP="00F86D84">
            <w:pPr>
              <w:autoSpaceDE w:val="0"/>
              <w:autoSpaceDN w:val="0"/>
              <w:adjustRightInd w:val="0"/>
              <w:spacing w:line="300" w:lineRule="auto"/>
              <w:rPr>
                <w:rFonts w:cstheme="minorHAnsi"/>
              </w:rPr>
            </w:pPr>
            <w:r w:rsidRPr="0034660A">
              <w:rPr>
                <w:rFonts w:cstheme="minorHAnsi"/>
                <w:highlight w:val="green"/>
              </w:rPr>
              <w:t>Ces attributs et méthodes sont réunis dans ce qu'on appelle une </w:t>
            </w:r>
            <w:r w:rsidRPr="0034660A">
              <w:rPr>
                <w:rFonts w:cstheme="minorHAnsi"/>
                <w:b/>
                <w:bCs/>
                <w:highlight w:val="green"/>
              </w:rPr>
              <w:t>classe</w:t>
            </w:r>
            <w:r w:rsidRPr="0034660A">
              <w:rPr>
                <w:rFonts w:cstheme="minorHAnsi"/>
                <w:highlight w:val="green"/>
              </w:rPr>
              <w:t> qui est donc un </w:t>
            </w:r>
            <w:r w:rsidRPr="0034660A">
              <w:rPr>
                <w:rFonts w:cstheme="minorHAnsi"/>
                <w:i/>
                <w:iCs/>
                <w:highlight w:val="green"/>
              </w:rPr>
              <w:t>modèle décrivant un objet</w:t>
            </w:r>
            <w:r w:rsidRPr="0034660A">
              <w:rPr>
                <w:rFonts w:cstheme="minorHAnsi"/>
                <w:highlight w:val="green"/>
              </w:rPr>
              <w:t>.</w:t>
            </w:r>
            <w:r w:rsidRPr="00F86D84">
              <w:rPr>
                <w:rFonts w:cstheme="minorHAnsi"/>
              </w:rPr>
              <w:t xml:space="preserve"> Les objets sont ensuite créés à partir de cette classe (ce modèle) qui est donc aussi une </w:t>
            </w:r>
            <w:r w:rsidRPr="00F86D84">
              <w:rPr>
                <w:rFonts w:cstheme="minorHAnsi"/>
                <w:i/>
                <w:iCs/>
              </w:rPr>
              <w:t>machine à fabriquer des objets</w:t>
            </w:r>
            <w:r w:rsidRPr="00F86D84">
              <w:rPr>
                <w:rFonts w:cstheme="minorHAnsi"/>
              </w:rPr>
              <w:t>.</w:t>
            </w:r>
          </w:p>
          <w:p w:rsidR="00F86D84" w:rsidRPr="00F86D84" w:rsidRDefault="00F86D84" w:rsidP="00F86D84">
            <w:pPr>
              <w:autoSpaceDE w:val="0"/>
              <w:autoSpaceDN w:val="0"/>
              <w:adjustRightInd w:val="0"/>
              <w:spacing w:line="300" w:lineRule="auto"/>
              <w:rPr>
                <w:rFonts w:cstheme="minorHAnsi"/>
                <w:i/>
                <w:iCs/>
              </w:rPr>
            </w:pPr>
          </w:p>
          <w:p w:rsidR="00F86D84" w:rsidRPr="00F86D84" w:rsidRDefault="00F86D84" w:rsidP="00F86D84">
            <w:pPr>
              <w:autoSpaceDE w:val="0"/>
              <w:autoSpaceDN w:val="0"/>
              <w:adjustRightInd w:val="0"/>
              <w:spacing w:line="300" w:lineRule="auto"/>
              <w:rPr>
                <w:rFonts w:cstheme="minorHAnsi"/>
              </w:rPr>
            </w:pPr>
            <w:r w:rsidRPr="00F86D84">
              <w:rPr>
                <w:rFonts w:cstheme="minorHAnsi"/>
              </w:rPr>
              <w:t>On peut facilement créer des objets grâce à ce modèle. Il suffit de les construire en utilisant le nom de la classe (qui est aussi le nom du constructeur d'objets de cette classe). Chaque objet ainsi créé est une </w:t>
            </w:r>
            <w:r w:rsidRPr="00F86D84">
              <w:rPr>
                <w:rFonts w:cstheme="minorHAnsi"/>
                <w:i/>
                <w:iCs/>
              </w:rPr>
              <w:t>instance</w:t>
            </w:r>
            <w:r w:rsidRPr="00F86D84">
              <w:rPr>
                <w:rFonts w:cstheme="minorHAnsi"/>
              </w:rPr>
              <w:t> de la classe.</w:t>
            </w:r>
          </w:p>
          <w:p w:rsidR="00F86D84" w:rsidRPr="0034660A" w:rsidRDefault="00F86D84" w:rsidP="0034660A">
            <w:pPr>
              <w:autoSpaceDE w:val="0"/>
              <w:autoSpaceDN w:val="0"/>
              <w:adjustRightInd w:val="0"/>
              <w:rPr>
                <w:rFonts w:cstheme="minorHAnsi"/>
                <w:i/>
                <w:iCs/>
              </w:rPr>
            </w:pPr>
            <w:r w:rsidRPr="0034660A">
              <w:rPr>
                <w:rFonts w:cstheme="minorHAnsi"/>
                <w:b/>
                <w:bCs/>
                <w:i/>
                <w:iCs/>
              </w:rPr>
              <w:t>Exemple</w:t>
            </w:r>
            <w:r w:rsidRPr="0034660A">
              <w:rPr>
                <w:rFonts w:cstheme="minorHAnsi"/>
                <w:i/>
                <w:iCs/>
              </w:rPr>
              <w:t> : En Python, on peut créer deux objets </w:t>
            </w:r>
            <w:proofErr w:type="spellStart"/>
            <w:r w:rsidRPr="0034660A">
              <w:rPr>
                <w:rFonts w:cstheme="minorHAnsi"/>
                <w:i/>
                <w:iCs/>
              </w:rPr>
              <w:t>clio</w:t>
            </w:r>
            <w:proofErr w:type="spellEnd"/>
            <w:r w:rsidRPr="0034660A">
              <w:rPr>
                <w:rFonts w:cstheme="minorHAnsi"/>
                <w:i/>
                <w:iCs/>
              </w:rPr>
              <w:t> et c3 (deux instances) de la classe Voiture en écrivant simplement les deux instructions</w:t>
            </w:r>
          </w:p>
          <w:p w:rsidR="00F86D84" w:rsidRPr="00F86D84" w:rsidRDefault="00F86D84" w:rsidP="0034660A">
            <w:pPr>
              <w:autoSpaceDE w:val="0"/>
              <w:autoSpaceDN w:val="0"/>
              <w:adjustRightInd w:val="0"/>
              <w:spacing w:line="300" w:lineRule="auto"/>
              <w:ind w:left="168"/>
              <w:rPr>
                <w:rFonts w:cstheme="minorHAnsi"/>
              </w:rPr>
            </w:pPr>
            <w:proofErr w:type="spellStart"/>
            <w:r w:rsidRPr="00F86D84">
              <w:rPr>
                <w:rFonts w:cstheme="minorHAnsi"/>
              </w:rPr>
              <w:t>clio</w:t>
            </w:r>
            <w:proofErr w:type="spellEnd"/>
            <w:r w:rsidRPr="00F86D84">
              <w:rPr>
                <w:rFonts w:cstheme="minorHAnsi"/>
              </w:rPr>
              <w:t xml:space="preserve"> = </w:t>
            </w:r>
            <w:proofErr w:type="gramStart"/>
            <w:r w:rsidRPr="00F86D84">
              <w:rPr>
                <w:rFonts w:cstheme="minorHAnsi"/>
              </w:rPr>
              <w:t>Voiture(</w:t>
            </w:r>
            <w:proofErr w:type="gramEnd"/>
            <w:r w:rsidRPr="00F86D84">
              <w:rPr>
                <w:rFonts w:cstheme="minorHAnsi"/>
              </w:rPr>
              <w:t>)</w:t>
            </w:r>
          </w:p>
          <w:p w:rsidR="00F86D84" w:rsidRDefault="00F86D84" w:rsidP="0034660A">
            <w:pPr>
              <w:autoSpaceDE w:val="0"/>
              <w:autoSpaceDN w:val="0"/>
              <w:adjustRightInd w:val="0"/>
              <w:spacing w:line="300" w:lineRule="auto"/>
              <w:ind w:left="168"/>
              <w:rPr>
                <w:rFonts w:cstheme="minorHAnsi"/>
              </w:rPr>
            </w:pPr>
            <w:r w:rsidRPr="00F86D84">
              <w:rPr>
                <w:rFonts w:cstheme="minorHAnsi"/>
              </w:rPr>
              <w:t xml:space="preserve">c3 = </w:t>
            </w:r>
            <w:proofErr w:type="gramStart"/>
            <w:r w:rsidRPr="00F86D84">
              <w:rPr>
                <w:rFonts w:cstheme="minorHAnsi"/>
              </w:rPr>
              <w:t>Voiture(</w:t>
            </w:r>
            <w:proofErr w:type="gramEnd"/>
            <w:r w:rsidRPr="00F86D84">
              <w:rPr>
                <w:rFonts w:cstheme="minorHAnsi"/>
              </w:rPr>
              <w:t>)</w:t>
            </w:r>
          </w:p>
        </w:tc>
        <w:tc>
          <w:tcPr>
            <w:tcW w:w="3090" w:type="dxa"/>
          </w:tcPr>
          <w:p w:rsidR="00F86D84" w:rsidRPr="0034660A" w:rsidRDefault="0034660A" w:rsidP="0034660A">
            <w:pPr>
              <w:autoSpaceDE w:val="0"/>
              <w:autoSpaceDN w:val="0"/>
              <w:adjustRightInd w:val="0"/>
              <w:rPr>
                <w:rFonts w:cstheme="minorHAnsi"/>
                <w:sz w:val="20"/>
                <w:szCs w:val="20"/>
              </w:rPr>
            </w:pPr>
            <w:r w:rsidRPr="0034660A">
              <w:rPr>
                <w:rFonts w:cstheme="minorHAnsi"/>
                <w:i/>
                <w:iCs/>
                <w:sz w:val="20"/>
                <w:szCs w:val="20"/>
              </w:rPr>
              <w:t>On peut définir une classe Voiture décrivant un modèle pour tous les objets "voitures"</w:t>
            </w:r>
            <w:r>
              <w:rPr>
                <w:rFonts w:cstheme="minorHAnsi"/>
                <w:i/>
                <w:iCs/>
                <w:sz w:val="20"/>
                <w:szCs w:val="20"/>
              </w:rPr>
              <w:t> :</w:t>
            </w:r>
            <w:r w:rsidRPr="0034660A">
              <w:rPr>
                <w:noProof/>
                <w:sz w:val="20"/>
                <w:szCs w:val="20"/>
                <w14:ligatures w14:val="standardContextual"/>
              </w:rPr>
              <w:drawing>
                <wp:inline distT="0" distB="0" distL="0" distR="0" wp14:anchorId="536C9F35" wp14:editId="0924A6E6">
                  <wp:extent cx="1451190" cy="2343658"/>
                  <wp:effectExtent l="0" t="0" r="0" b="0"/>
                  <wp:docPr id="13489692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969281" name=""/>
                          <pic:cNvPicPr/>
                        </pic:nvPicPr>
                        <pic:blipFill rotWithShape="1">
                          <a:blip r:embed="rId5"/>
                          <a:srcRect l="4330" r="4169"/>
                          <a:stretch/>
                        </pic:blipFill>
                        <pic:spPr bwMode="auto">
                          <a:xfrm>
                            <a:off x="0" y="0"/>
                            <a:ext cx="1459947" cy="2357801"/>
                          </a:xfrm>
                          <a:prstGeom prst="rect">
                            <a:avLst/>
                          </a:prstGeom>
                          <a:ln>
                            <a:noFill/>
                          </a:ln>
                          <a:extLst>
                            <a:ext uri="{53640926-AAD7-44D8-BBD7-CCE9431645EC}">
                              <a14:shadowObscured xmlns:a14="http://schemas.microsoft.com/office/drawing/2010/main"/>
                            </a:ext>
                          </a:extLst>
                        </pic:spPr>
                      </pic:pic>
                    </a:graphicData>
                  </a:graphic>
                </wp:inline>
              </w:drawing>
            </w:r>
          </w:p>
        </w:tc>
      </w:tr>
    </w:tbl>
    <w:p w:rsidR="00F86D84" w:rsidRDefault="00F86D84" w:rsidP="00D0359C">
      <w:pPr>
        <w:autoSpaceDE w:val="0"/>
        <w:autoSpaceDN w:val="0"/>
        <w:adjustRightInd w:val="0"/>
        <w:spacing w:after="0" w:line="300" w:lineRule="auto"/>
        <w:ind w:left="426"/>
        <w:rPr>
          <w:rFonts w:cstheme="minorHAnsi"/>
        </w:rPr>
      </w:pPr>
    </w:p>
    <w:p w:rsidR="00F86D84" w:rsidRPr="00F86D84" w:rsidRDefault="00F86D84" w:rsidP="00F86D84">
      <w:pPr>
        <w:autoSpaceDE w:val="0"/>
        <w:autoSpaceDN w:val="0"/>
        <w:adjustRightInd w:val="0"/>
        <w:spacing w:after="0" w:line="300" w:lineRule="auto"/>
        <w:ind w:left="426"/>
        <w:rPr>
          <w:rFonts w:cstheme="minorHAnsi"/>
          <w:b/>
          <w:bCs/>
        </w:rPr>
      </w:pPr>
      <w:r w:rsidRPr="00F86D84">
        <w:rPr>
          <w:rFonts w:cstheme="minorHAnsi"/>
          <w:b/>
          <w:bCs/>
          <w:highlight w:val="cyan"/>
        </w:rPr>
        <w:t>Accès aux attributs et méthodes</w:t>
      </w:r>
    </w:p>
    <w:p w:rsidR="00F86D84" w:rsidRPr="00F86D84" w:rsidRDefault="00F86D84" w:rsidP="00F86D84">
      <w:pPr>
        <w:autoSpaceDE w:val="0"/>
        <w:autoSpaceDN w:val="0"/>
        <w:adjustRightInd w:val="0"/>
        <w:spacing w:after="0" w:line="300" w:lineRule="auto"/>
        <w:ind w:left="426"/>
        <w:rPr>
          <w:rFonts w:cstheme="minorHAnsi"/>
        </w:rPr>
      </w:pPr>
      <w:r w:rsidRPr="00F86D84">
        <w:rPr>
          <w:rFonts w:cstheme="minorHAnsi"/>
        </w:rPr>
        <w:t>Pour accéder aux attributs et aux méthodes d'une classe on utilise la </w:t>
      </w:r>
      <w:r w:rsidRPr="0034660A">
        <w:rPr>
          <w:rFonts w:cstheme="minorHAnsi"/>
          <w:b/>
          <w:bCs/>
          <w:highlight w:val="green"/>
        </w:rPr>
        <w:t>notation pointée</w:t>
      </w:r>
      <w:r w:rsidRPr="0034660A">
        <w:rPr>
          <w:rFonts w:cstheme="minorHAnsi"/>
          <w:highlight w:val="green"/>
        </w:rPr>
        <w:t>.</w:t>
      </w:r>
    </w:p>
    <w:p w:rsidR="00F86D84" w:rsidRDefault="00F86D84" w:rsidP="00F86D84">
      <w:pPr>
        <w:autoSpaceDE w:val="0"/>
        <w:autoSpaceDN w:val="0"/>
        <w:adjustRightInd w:val="0"/>
        <w:spacing w:after="0" w:line="300" w:lineRule="auto"/>
        <w:ind w:left="426"/>
        <w:rPr>
          <w:rFonts w:cstheme="minorHAnsi"/>
        </w:rPr>
      </w:pPr>
      <w:r w:rsidRPr="00F86D84">
        <w:rPr>
          <w:rFonts w:cstheme="minorHAnsi"/>
          <w:b/>
          <w:bCs/>
        </w:rPr>
        <w:t>Exemple</w:t>
      </w:r>
      <w:r w:rsidRPr="00F86D84">
        <w:rPr>
          <w:rFonts w:cstheme="minorHAnsi"/>
        </w:rPr>
        <w:t> :</w:t>
      </w:r>
    </w:p>
    <w:p w:rsidR="00F86D84" w:rsidRDefault="00F86D84" w:rsidP="0034660A">
      <w:pPr>
        <w:autoSpaceDE w:val="0"/>
        <w:autoSpaceDN w:val="0"/>
        <w:adjustRightInd w:val="0"/>
        <w:spacing w:after="0" w:line="300" w:lineRule="auto"/>
        <w:ind w:left="851"/>
        <w:rPr>
          <w:rFonts w:cstheme="minorHAnsi"/>
        </w:rPr>
      </w:pPr>
      <w:r w:rsidRPr="00F86D84">
        <w:rPr>
          <w:rFonts w:cstheme="minorHAnsi"/>
        </w:rPr>
        <w:t>L'instruction </w:t>
      </w:r>
      <w:proofErr w:type="spellStart"/>
      <w:proofErr w:type="gramStart"/>
      <w:r w:rsidRPr="00F86D84">
        <w:rPr>
          <w:rFonts w:cstheme="minorHAnsi"/>
        </w:rPr>
        <w:t>clio.marque</w:t>
      </w:r>
      <w:proofErr w:type="spellEnd"/>
      <w:proofErr w:type="gramEnd"/>
      <w:r w:rsidRPr="00F86D84">
        <w:rPr>
          <w:rFonts w:cstheme="minorHAnsi"/>
        </w:rPr>
        <w:t> renvoie la marque de l'objet (instance) </w:t>
      </w:r>
      <w:proofErr w:type="spellStart"/>
      <w:r w:rsidRPr="00F86D84">
        <w:rPr>
          <w:rFonts w:cstheme="minorHAnsi"/>
        </w:rPr>
        <w:t>clio</w:t>
      </w:r>
      <w:proofErr w:type="spellEnd"/>
      <w:r w:rsidRPr="00F86D84">
        <w:rPr>
          <w:rFonts w:cstheme="minorHAnsi"/>
        </w:rPr>
        <w:t> </w:t>
      </w:r>
    </w:p>
    <w:p w:rsidR="00F86D84" w:rsidRPr="00F86D84" w:rsidRDefault="00F86D84" w:rsidP="0034660A">
      <w:pPr>
        <w:autoSpaceDE w:val="0"/>
        <w:autoSpaceDN w:val="0"/>
        <w:adjustRightInd w:val="0"/>
        <w:spacing w:after="0" w:line="300" w:lineRule="auto"/>
        <w:ind w:left="851"/>
        <w:rPr>
          <w:rFonts w:cstheme="minorHAnsi"/>
        </w:rPr>
      </w:pPr>
      <w:r>
        <w:rPr>
          <w:rFonts w:cstheme="minorHAnsi"/>
        </w:rPr>
        <w:t>L</w:t>
      </w:r>
      <w:r w:rsidRPr="00F86D84">
        <w:rPr>
          <w:rFonts w:cstheme="minorHAnsi"/>
        </w:rPr>
        <w:t>'instruction </w:t>
      </w:r>
      <w:proofErr w:type="spellStart"/>
      <w:proofErr w:type="gramStart"/>
      <w:r w:rsidRPr="00F86D84">
        <w:rPr>
          <w:rFonts w:cstheme="minorHAnsi"/>
        </w:rPr>
        <w:t>clio.klaxonner</w:t>
      </w:r>
      <w:proofErr w:type="spellEnd"/>
      <w:proofErr w:type="gramEnd"/>
      <w:r w:rsidRPr="00F86D84">
        <w:rPr>
          <w:rFonts w:cstheme="minorHAnsi"/>
        </w:rPr>
        <w:t xml:space="preserve">() va faire klaxonner notre voiture (virtuelle). </w:t>
      </w:r>
    </w:p>
    <w:p w:rsidR="00F86D84" w:rsidRDefault="00F86D84" w:rsidP="00D0359C">
      <w:pPr>
        <w:autoSpaceDE w:val="0"/>
        <w:autoSpaceDN w:val="0"/>
        <w:adjustRightInd w:val="0"/>
        <w:spacing w:after="0" w:line="300" w:lineRule="auto"/>
        <w:ind w:left="426"/>
        <w:rPr>
          <w:rFonts w:cstheme="minorHAnsi"/>
        </w:rPr>
      </w:pPr>
    </w:p>
    <w:p w:rsidR="00D0359C" w:rsidRDefault="00D0359C" w:rsidP="00D0359C">
      <w:pPr>
        <w:autoSpaceDE w:val="0"/>
        <w:autoSpaceDN w:val="0"/>
        <w:adjustRightInd w:val="0"/>
        <w:spacing w:after="0" w:line="300" w:lineRule="auto"/>
        <w:ind w:left="426"/>
        <w:rPr>
          <w:rFonts w:cstheme="minorHAnsi"/>
        </w:rPr>
      </w:pPr>
      <w:r>
        <w:rPr>
          <w:rFonts w:cstheme="minorHAnsi"/>
        </w:rPr>
        <w:t xml:space="preserve">En </w:t>
      </w:r>
      <w:r w:rsidRPr="005702B0">
        <w:rPr>
          <w:rFonts w:cstheme="minorHAnsi"/>
          <w:b/>
          <w:bCs/>
        </w:rPr>
        <w:t>programmation orientée objet</w:t>
      </w:r>
      <w:r w:rsidRPr="005702B0">
        <w:rPr>
          <w:rFonts w:cstheme="minorHAnsi"/>
        </w:rPr>
        <w:t xml:space="preserve">, </w:t>
      </w:r>
      <w:r>
        <w:rPr>
          <w:rFonts w:cstheme="minorHAnsi"/>
        </w:rPr>
        <w:t>les différents objets utilisés peuvent être construit indépendamment les uns des autres (par exemple par des programmeurs différents) sans qu’il y ait de risque d’interférence.</w:t>
      </w:r>
    </w:p>
    <w:p w:rsidR="00D0359C" w:rsidRDefault="00D0359C" w:rsidP="00D0359C">
      <w:pPr>
        <w:autoSpaceDE w:val="0"/>
        <w:autoSpaceDN w:val="0"/>
        <w:adjustRightInd w:val="0"/>
        <w:spacing w:after="0" w:line="300" w:lineRule="auto"/>
        <w:ind w:left="426"/>
        <w:rPr>
          <w:rFonts w:cstheme="minorHAnsi"/>
        </w:rPr>
      </w:pPr>
      <w:r>
        <w:rPr>
          <w:rFonts w:cstheme="minorHAnsi"/>
        </w:rPr>
        <w:t xml:space="preserve">Ce résultat est obtenu grâce au concept </w:t>
      </w:r>
      <w:r w:rsidRPr="00F15E58">
        <w:rPr>
          <w:rFonts w:cstheme="minorHAnsi"/>
          <w:u w:val="single"/>
        </w:rPr>
        <w:t>d’</w:t>
      </w:r>
      <w:r w:rsidRPr="00F15E58">
        <w:rPr>
          <w:rFonts w:cstheme="minorHAnsi"/>
          <w:b/>
          <w:u w:val="single"/>
        </w:rPr>
        <w:t>encapsulation</w:t>
      </w:r>
      <w:r>
        <w:rPr>
          <w:rFonts w:cstheme="minorHAnsi"/>
        </w:rPr>
        <w:t xml:space="preserve"> : la fonctionnalité interne de l’objet et les variables qu’il utilise pour effectuer son travail, sont en quelques sortes </w:t>
      </w:r>
      <w:r w:rsidRPr="00F15E58">
        <w:rPr>
          <w:rFonts w:cstheme="minorHAnsi"/>
          <w:b/>
          <w:bCs/>
          <w:u w:val="single"/>
        </w:rPr>
        <w:t>enfermées</w:t>
      </w:r>
      <w:r>
        <w:rPr>
          <w:rFonts w:cstheme="minorHAnsi"/>
        </w:rPr>
        <w:t xml:space="preserve"> dans l’objet.</w:t>
      </w:r>
    </w:p>
    <w:p w:rsidR="00D0359C" w:rsidRDefault="00D0359C" w:rsidP="00D0359C">
      <w:pPr>
        <w:autoSpaceDE w:val="0"/>
        <w:autoSpaceDN w:val="0"/>
        <w:adjustRightInd w:val="0"/>
        <w:spacing w:after="0" w:line="300" w:lineRule="auto"/>
        <w:ind w:left="426"/>
        <w:rPr>
          <w:rFonts w:cstheme="minorHAnsi"/>
        </w:rPr>
      </w:pPr>
      <w:r>
        <w:rPr>
          <w:rFonts w:cstheme="minorHAnsi"/>
        </w:rPr>
        <w:t xml:space="preserve">Les autres objets et le monde extérieur ne peuvent y accéder qu’à travers des procédures bien définies, c’est ce qu’on appelle </w:t>
      </w:r>
      <w:r w:rsidRPr="0028100A">
        <w:rPr>
          <w:rFonts w:cstheme="minorHAnsi"/>
          <w:b/>
        </w:rPr>
        <w:t>l’interface</w:t>
      </w:r>
      <w:r>
        <w:rPr>
          <w:rFonts w:cstheme="minorHAnsi"/>
        </w:rPr>
        <w:t xml:space="preserve"> de l’objet.</w:t>
      </w:r>
    </w:p>
    <w:p w:rsidR="00F86D84" w:rsidRDefault="00F86D84" w:rsidP="00D0359C">
      <w:pPr>
        <w:autoSpaceDE w:val="0"/>
        <w:autoSpaceDN w:val="0"/>
        <w:adjustRightInd w:val="0"/>
        <w:spacing w:after="0" w:line="300" w:lineRule="auto"/>
        <w:ind w:left="426"/>
        <w:rPr>
          <w:rFonts w:cstheme="minorHAnsi"/>
        </w:rPr>
      </w:pPr>
    </w:p>
    <w:p w:rsidR="00D0359C" w:rsidRPr="0034660A" w:rsidRDefault="00F86D84" w:rsidP="00D0359C">
      <w:pPr>
        <w:autoSpaceDE w:val="0"/>
        <w:autoSpaceDN w:val="0"/>
        <w:adjustRightInd w:val="0"/>
        <w:spacing w:after="0" w:line="300" w:lineRule="auto"/>
        <w:ind w:left="426"/>
        <w:rPr>
          <w:rFonts w:cstheme="minorHAnsi"/>
          <w:b/>
          <w:bCs/>
        </w:rPr>
      </w:pPr>
      <w:r w:rsidRPr="0034660A">
        <w:rPr>
          <w:rFonts w:cstheme="minorHAnsi"/>
          <w:b/>
          <w:bCs/>
          <w:u w:val="single"/>
        </w:rPr>
        <w:t>Résumé :</w:t>
      </w:r>
      <w:r w:rsidRPr="0034660A">
        <w:rPr>
          <w:rFonts w:cstheme="minorHAnsi"/>
          <w:b/>
          <w:bCs/>
        </w:rPr>
        <w:t xml:space="preserve">  </w:t>
      </w:r>
      <w:r w:rsidR="00D0359C" w:rsidRPr="0034660A">
        <w:rPr>
          <w:rFonts w:cstheme="minorHAnsi"/>
          <w:b/>
          <w:bCs/>
        </w:rPr>
        <w:t xml:space="preserve">Une </w:t>
      </w:r>
      <w:r w:rsidR="00D0359C" w:rsidRPr="0034660A">
        <w:rPr>
          <w:rFonts w:cstheme="minorHAnsi"/>
          <w:b/>
          <w:bCs/>
          <w:highlight w:val="yellow"/>
        </w:rPr>
        <w:t>classe</w:t>
      </w:r>
      <w:r w:rsidR="00D0359C" w:rsidRPr="0034660A">
        <w:rPr>
          <w:rFonts w:cstheme="minorHAnsi"/>
          <w:b/>
          <w:bCs/>
        </w:rPr>
        <w:t xml:space="preserve"> est </w:t>
      </w:r>
      <w:r w:rsidRPr="0034660A">
        <w:rPr>
          <w:rFonts w:cstheme="minorHAnsi"/>
          <w:b/>
          <w:bCs/>
        </w:rPr>
        <w:t xml:space="preserve">donc </w:t>
      </w:r>
      <w:r w:rsidR="00D0359C" w:rsidRPr="0034660A">
        <w:rPr>
          <w:rFonts w:cstheme="minorHAnsi"/>
          <w:b/>
          <w:bCs/>
        </w:rPr>
        <w:t>une description d’un ensemble d’objets ayant une structure de données communes (</w:t>
      </w:r>
      <w:r w:rsidR="00D0359C" w:rsidRPr="0034660A">
        <w:rPr>
          <w:rFonts w:cstheme="minorHAnsi"/>
          <w:b/>
          <w:bCs/>
          <w:highlight w:val="green"/>
        </w:rPr>
        <w:t>attributs)</w:t>
      </w:r>
      <w:r w:rsidR="00D0359C" w:rsidRPr="0034660A">
        <w:rPr>
          <w:rFonts w:cstheme="minorHAnsi"/>
          <w:b/>
          <w:bCs/>
        </w:rPr>
        <w:t xml:space="preserve"> et pouvant réaliser des actions (</w:t>
      </w:r>
      <w:r w:rsidR="00D0359C" w:rsidRPr="0034660A">
        <w:rPr>
          <w:rFonts w:cstheme="minorHAnsi"/>
          <w:b/>
          <w:bCs/>
          <w:highlight w:val="green"/>
        </w:rPr>
        <w:t>méthodes</w:t>
      </w:r>
      <w:r w:rsidR="00D0359C" w:rsidRPr="0034660A">
        <w:rPr>
          <w:rFonts w:cstheme="minorHAnsi"/>
          <w:b/>
          <w:bCs/>
        </w:rPr>
        <w:t xml:space="preserve">).  On considère en fait une classe comme un nouveau type de données.  On appelle </w:t>
      </w:r>
      <w:r w:rsidR="00D0359C" w:rsidRPr="0034660A">
        <w:rPr>
          <w:rFonts w:cstheme="minorHAnsi"/>
          <w:b/>
          <w:bCs/>
          <w:highlight w:val="green"/>
        </w:rPr>
        <w:t xml:space="preserve">instance </w:t>
      </w:r>
      <w:r w:rsidR="00D0359C" w:rsidRPr="0034660A">
        <w:rPr>
          <w:rFonts w:cstheme="minorHAnsi"/>
          <w:b/>
          <w:bCs/>
        </w:rPr>
        <w:t xml:space="preserve">de la classe l’objet qui la représente. (c’est l’objet que l’on créée avec la classe) </w:t>
      </w:r>
    </w:p>
    <w:p w:rsidR="00D0359C" w:rsidRPr="0089451B" w:rsidRDefault="00D0359C" w:rsidP="00D0359C">
      <w:pPr>
        <w:pStyle w:val="Paragraphedeliste"/>
        <w:numPr>
          <w:ilvl w:val="0"/>
          <w:numId w:val="1"/>
        </w:numPr>
        <w:autoSpaceDE w:val="0"/>
        <w:autoSpaceDN w:val="0"/>
        <w:adjustRightInd w:val="0"/>
        <w:spacing w:after="0" w:line="312" w:lineRule="auto"/>
        <w:ind w:left="426" w:hanging="426"/>
        <w:rPr>
          <w:rFonts w:cstheme="minorHAnsi"/>
          <w:b/>
          <w:bCs/>
          <w:sz w:val="24"/>
          <w:szCs w:val="24"/>
          <w:highlight w:val="yellow"/>
          <w:u w:val="single"/>
        </w:rPr>
      </w:pPr>
      <w:r w:rsidRPr="007739BB">
        <w:rPr>
          <w:rFonts w:cstheme="minorHAnsi"/>
          <w:b/>
          <w:bCs/>
          <w:sz w:val="24"/>
          <w:szCs w:val="24"/>
          <w:u w:val="single"/>
        </w:rPr>
        <w:lastRenderedPageBreak/>
        <w:t xml:space="preserve"> </w:t>
      </w:r>
      <w:r w:rsidRPr="0089451B">
        <w:rPr>
          <w:rFonts w:cstheme="minorHAnsi"/>
          <w:b/>
          <w:bCs/>
          <w:sz w:val="24"/>
          <w:szCs w:val="24"/>
          <w:highlight w:val="yellow"/>
          <w:u w:val="single"/>
        </w:rPr>
        <w:t>1</w:t>
      </w:r>
      <w:proofErr w:type="gramStart"/>
      <w:r w:rsidRPr="0089451B">
        <w:rPr>
          <w:rFonts w:cstheme="minorHAnsi"/>
          <w:b/>
          <w:bCs/>
          <w:sz w:val="24"/>
          <w:szCs w:val="24"/>
          <w:highlight w:val="yellow"/>
          <w:u w:val="single"/>
          <w:vertAlign w:val="superscript"/>
        </w:rPr>
        <w:t>er</w:t>
      </w:r>
      <w:r w:rsidRPr="0089451B">
        <w:rPr>
          <w:rFonts w:cstheme="minorHAnsi"/>
          <w:b/>
          <w:bCs/>
          <w:sz w:val="24"/>
          <w:szCs w:val="24"/>
          <w:highlight w:val="yellow"/>
          <w:u w:val="single"/>
        </w:rPr>
        <w:t xml:space="preserve">  exemple</w:t>
      </w:r>
      <w:proofErr w:type="gramEnd"/>
      <w:r w:rsidRPr="0089451B">
        <w:rPr>
          <w:rFonts w:cstheme="minorHAnsi"/>
          <w:b/>
          <w:bCs/>
          <w:sz w:val="24"/>
          <w:szCs w:val="24"/>
          <w:highlight w:val="yellow"/>
          <w:u w:val="single"/>
        </w:rPr>
        <w:t xml:space="preserve"> de classe en </w:t>
      </w:r>
      <w:proofErr w:type="gramStart"/>
      <w:r w:rsidRPr="0089451B">
        <w:rPr>
          <w:rFonts w:cstheme="minorHAnsi"/>
          <w:b/>
          <w:bCs/>
          <w:sz w:val="24"/>
          <w:szCs w:val="24"/>
          <w:highlight w:val="yellow"/>
          <w:u w:val="single"/>
        </w:rPr>
        <w:t>Python:</w:t>
      </w:r>
      <w:proofErr w:type="gramEnd"/>
    </w:p>
    <w:tbl>
      <w:tblPr>
        <w:tblStyle w:val="Grilledutableau"/>
        <w:tblW w:w="10485" w:type="dxa"/>
        <w:tblLook w:val="04A0" w:firstRow="1" w:lastRow="0" w:firstColumn="1" w:lastColumn="0" w:noHBand="0" w:noVBand="1"/>
      </w:tblPr>
      <w:tblGrid>
        <w:gridCol w:w="5781"/>
        <w:gridCol w:w="4704"/>
      </w:tblGrid>
      <w:tr w:rsidR="00D0359C" w:rsidTr="0034660A">
        <w:trPr>
          <w:trHeight w:val="7162"/>
        </w:trPr>
        <w:tc>
          <w:tcPr>
            <w:tcW w:w="5781" w:type="dxa"/>
          </w:tcPr>
          <w:p w:rsidR="00D0359C" w:rsidRDefault="0034660A" w:rsidP="003E4C30">
            <w:pPr>
              <w:autoSpaceDE w:val="0"/>
              <w:autoSpaceDN w:val="0"/>
              <w:adjustRightInd w:val="0"/>
              <w:spacing w:before="120" w:line="312" w:lineRule="auto"/>
              <w:rPr>
                <w:rFonts w:cstheme="minorHAnsi"/>
              </w:rPr>
            </w:pPr>
            <w:r>
              <w:rPr>
                <w:noProof/>
                <w14:ligatures w14:val="standardContextual"/>
              </w:rPr>
              <mc:AlternateContent>
                <mc:Choice Requires="wps">
                  <w:drawing>
                    <wp:anchor distT="0" distB="0" distL="114300" distR="114300" simplePos="0" relativeHeight="251660288" behindDoc="0" locked="0" layoutInCell="1" allowOverlap="1">
                      <wp:simplePos x="0" y="0"/>
                      <wp:positionH relativeFrom="column">
                        <wp:posOffset>2484907</wp:posOffset>
                      </wp:positionH>
                      <wp:positionV relativeFrom="paragraph">
                        <wp:posOffset>1094054</wp:posOffset>
                      </wp:positionV>
                      <wp:extent cx="881736" cy="321869"/>
                      <wp:effectExtent l="0" t="0" r="0" b="2540"/>
                      <wp:wrapNone/>
                      <wp:docPr id="27622010" name="Zone de texte 2"/>
                      <wp:cNvGraphicFramePr/>
                      <a:graphic xmlns:a="http://schemas.openxmlformats.org/drawingml/2006/main">
                        <a:graphicData uri="http://schemas.microsoft.com/office/word/2010/wordprocessingShape">
                          <wps:wsp>
                            <wps:cNvSpPr txBox="1"/>
                            <wps:spPr>
                              <a:xfrm>
                                <a:off x="0" y="0"/>
                                <a:ext cx="881736" cy="321869"/>
                              </a:xfrm>
                              <a:prstGeom prst="rect">
                                <a:avLst/>
                              </a:prstGeom>
                              <a:solidFill>
                                <a:schemeClr val="lt1"/>
                              </a:solidFill>
                              <a:ln w="6350">
                                <a:noFill/>
                              </a:ln>
                            </wps:spPr>
                            <wps:txbx>
                              <w:txbxContent>
                                <w:p w:rsidR="0034660A" w:rsidRPr="0034660A" w:rsidRDefault="0034660A">
                                  <w:pPr>
                                    <w:rPr>
                                      <w:color w:val="EE0000"/>
                                    </w:rPr>
                                  </w:pPr>
                                  <w:r w:rsidRPr="0034660A">
                                    <w:rPr>
                                      <w:color w:val="EE0000"/>
                                    </w:rPr>
                                    <w:t>obligatoire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195.65pt;margin-top:86.15pt;width:69.45pt;height:25.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" fillcolor="white [3201]" stroked="f" strokeweight=".5pt">
                      <v:textbox>
                        <w:txbxContent>
                          <w:p w:rsidR="0034660A" w:rsidRPr="0034660A" w:rsidRDefault="0034660A">
                            <w:pPr>
                              <w:rPr>
                                <w:color w:val="EE0000"/>
                              </w:rPr>
                            </w:pPr>
                            <w:r w:rsidRPr="0034660A">
                              <w:rPr>
                                <w:color w:val="EE0000"/>
                              </w:rPr>
                              <w:t>obligatoire</w:t>
                            </w:r>
                          </w:p>
                        </w:txbxContent>
                      </v:textbox>
                    </v:shape>
                  </w:pict>
                </mc:Fallback>
              </mc:AlternateContent>
            </w:r>
            <w:r>
              <w:rPr>
                <w:noProof/>
                <w14:ligatures w14:val="standardContextual"/>
              </w:rPr>
              <mc:AlternateContent>
                <mc:Choice Requires="wps">
                  <w:drawing>
                    <wp:anchor distT="0" distB="0" distL="114300" distR="114300" simplePos="0" relativeHeight="251659264" behindDoc="0" locked="0" layoutInCell="1" allowOverlap="1">
                      <wp:simplePos x="0" y="0"/>
                      <wp:positionH relativeFrom="column">
                        <wp:posOffset>315556</wp:posOffset>
                      </wp:positionH>
                      <wp:positionV relativeFrom="paragraph">
                        <wp:posOffset>714126</wp:posOffset>
                      </wp:positionV>
                      <wp:extent cx="3054491" cy="811525"/>
                      <wp:effectExtent l="0" t="19050" r="12700" b="27305"/>
                      <wp:wrapNone/>
                      <wp:docPr id="1797355747" name="Forme libre : forme 1"/>
                      <wp:cNvGraphicFramePr/>
                      <a:graphic xmlns:a="http://schemas.openxmlformats.org/drawingml/2006/main">
                        <a:graphicData uri="http://schemas.microsoft.com/office/word/2010/wordprocessingShape">
                          <wps:wsp>
                            <wps:cNvSpPr/>
                            <wps:spPr>
                              <a:xfrm>
                                <a:off x="0" y="0"/>
                                <a:ext cx="3054491" cy="811525"/>
                              </a:xfrm>
                              <a:custGeom>
                                <a:avLst/>
                                <a:gdLst>
                                  <a:gd name="connsiteX0" fmla="*/ 377127 w 3054491"/>
                                  <a:gd name="connsiteY0" fmla="*/ 14168 h 811525"/>
                                  <a:gd name="connsiteX1" fmla="*/ 91835 w 3054491"/>
                                  <a:gd name="connsiteY1" fmla="*/ 21483 h 811525"/>
                                  <a:gd name="connsiteX2" fmla="*/ 18683 w 3054491"/>
                                  <a:gd name="connsiteY2" fmla="*/ 43429 h 811525"/>
                                  <a:gd name="connsiteX3" fmla="*/ 18683 w 3054491"/>
                                  <a:gd name="connsiteY3" fmla="*/ 328722 h 811525"/>
                                  <a:gd name="connsiteX4" fmla="*/ 33313 w 3054491"/>
                                  <a:gd name="connsiteY4" fmla="*/ 496971 h 811525"/>
                                  <a:gd name="connsiteX5" fmla="*/ 47943 w 3054491"/>
                                  <a:gd name="connsiteY5" fmla="*/ 650591 h 811525"/>
                                  <a:gd name="connsiteX6" fmla="*/ 62574 w 3054491"/>
                                  <a:gd name="connsiteY6" fmla="*/ 679851 h 811525"/>
                                  <a:gd name="connsiteX7" fmla="*/ 69889 w 3054491"/>
                                  <a:gd name="connsiteY7" fmla="*/ 709112 h 811525"/>
                                  <a:gd name="connsiteX8" fmla="*/ 113780 w 3054491"/>
                                  <a:gd name="connsiteY8" fmla="*/ 716427 h 811525"/>
                                  <a:gd name="connsiteX9" fmla="*/ 135726 w 3054491"/>
                                  <a:gd name="connsiteY9" fmla="*/ 723743 h 811525"/>
                                  <a:gd name="connsiteX10" fmla="*/ 245454 w 3054491"/>
                                  <a:gd name="connsiteY10" fmla="*/ 745688 h 811525"/>
                                  <a:gd name="connsiteX11" fmla="*/ 303975 w 3054491"/>
                                  <a:gd name="connsiteY11" fmla="*/ 760319 h 811525"/>
                                  <a:gd name="connsiteX12" fmla="*/ 340551 w 3054491"/>
                                  <a:gd name="connsiteY12" fmla="*/ 767634 h 811525"/>
                                  <a:gd name="connsiteX13" fmla="*/ 384443 w 3054491"/>
                                  <a:gd name="connsiteY13" fmla="*/ 782264 h 811525"/>
                                  <a:gd name="connsiteX14" fmla="*/ 457595 w 3054491"/>
                                  <a:gd name="connsiteY14" fmla="*/ 789579 h 811525"/>
                                  <a:gd name="connsiteX15" fmla="*/ 984289 w 3054491"/>
                                  <a:gd name="connsiteY15" fmla="*/ 804210 h 811525"/>
                                  <a:gd name="connsiteX16" fmla="*/ 1298843 w 3054491"/>
                                  <a:gd name="connsiteY16" fmla="*/ 811525 h 811525"/>
                                  <a:gd name="connsiteX17" fmla="*/ 2710676 w 3054491"/>
                                  <a:gd name="connsiteY17" fmla="*/ 804210 h 811525"/>
                                  <a:gd name="connsiteX18" fmla="*/ 2864295 w 3054491"/>
                                  <a:gd name="connsiteY18" fmla="*/ 789579 h 811525"/>
                                  <a:gd name="connsiteX19" fmla="*/ 3054491 w 3054491"/>
                                  <a:gd name="connsiteY19" fmla="*/ 789579 h 8115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3054491" h="811525">
                                    <a:moveTo>
                                      <a:pt x="377127" y="14168"/>
                                    </a:moveTo>
                                    <a:cubicBezTo>
                                      <a:pt x="265948" y="-8067"/>
                                      <a:pt x="307325" y="-3005"/>
                                      <a:pt x="91835" y="21483"/>
                                    </a:cubicBezTo>
                                    <a:cubicBezTo>
                                      <a:pt x="66540" y="24357"/>
                                      <a:pt x="43067" y="36114"/>
                                      <a:pt x="18683" y="43429"/>
                                    </a:cubicBezTo>
                                    <a:cubicBezTo>
                                      <a:pt x="-15929" y="147255"/>
                                      <a:pt x="5728" y="73941"/>
                                      <a:pt x="18683" y="328722"/>
                                    </a:cubicBezTo>
                                    <a:cubicBezTo>
                                      <a:pt x="21542" y="384944"/>
                                      <a:pt x="28638" y="440871"/>
                                      <a:pt x="33313" y="496971"/>
                                    </a:cubicBezTo>
                                    <a:cubicBezTo>
                                      <a:pt x="34135" y="506832"/>
                                      <a:pt x="41632" y="625348"/>
                                      <a:pt x="47943" y="650591"/>
                                    </a:cubicBezTo>
                                    <a:cubicBezTo>
                                      <a:pt x="50588" y="661170"/>
                                      <a:pt x="57697" y="670098"/>
                                      <a:pt x="62574" y="679851"/>
                                    </a:cubicBezTo>
                                    <a:cubicBezTo>
                                      <a:pt x="65012" y="689605"/>
                                      <a:pt x="61708" y="703268"/>
                                      <a:pt x="69889" y="709112"/>
                                    </a:cubicBezTo>
                                    <a:cubicBezTo>
                                      <a:pt x="81958" y="717733"/>
                                      <a:pt x="99301" y="713209"/>
                                      <a:pt x="113780" y="716427"/>
                                    </a:cubicBezTo>
                                    <a:cubicBezTo>
                                      <a:pt x="121307" y="718100"/>
                                      <a:pt x="128199" y="722070"/>
                                      <a:pt x="135726" y="723743"/>
                                    </a:cubicBezTo>
                                    <a:cubicBezTo>
                                      <a:pt x="172138" y="731835"/>
                                      <a:pt x="209005" y="737764"/>
                                      <a:pt x="245454" y="745688"/>
                                    </a:cubicBezTo>
                                    <a:cubicBezTo>
                                      <a:pt x="265102" y="749959"/>
                                      <a:pt x="284383" y="755798"/>
                                      <a:pt x="303975" y="760319"/>
                                    </a:cubicBezTo>
                                    <a:cubicBezTo>
                                      <a:pt x="316090" y="763115"/>
                                      <a:pt x="328556" y="764363"/>
                                      <a:pt x="340551" y="767634"/>
                                    </a:cubicBezTo>
                                    <a:cubicBezTo>
                                      <a:pt x="355430" y="771692"/>
                                      <a:pt x="369285" y="779422"/>
                                      <a:pt x="384443" y="782264"/>
                                    </a:cubicBezTo>
                                    <a:cubicBezTo>
                                      <a:pt x="408529" y="786780"/>
                                      <a:pt x="433106" y="788683"/>
                                      <a:pt x="457595" y="789579"/>
                                    </a:cubicBezTo>
                                    <a:lnTo>
                                      <a:pt x="984289" y="804210"/>
                                    </a:lnTo>
                                    <a:lnTo>
                                      <a:pt x="1298843" y="811525"/>
                                    </a:lnTo>
                                    <a:lnTo>
                                      <a:pt x="2710676" y="804210"/>
                                    </a:lnTo>
                                    <a:cubicBezTo>
                                      <a:pt x="2762109" y="803489"/>
                                      <a:pt x="2812903" y="791766"/>
                                      <a:pt x="2864295" y="789579"/>
                                    </a:cubicBezTo>
                                    <a:cubicBezTo>
                                      <a:pt x="2927636" y="786884"/>
                                      <a:pt x="2991092" y="789579"/>
                                      <a:pt x="3054491" y="789579"/>
                                    </a:cubicBezTo>
                                  </a:path>
                                </a:pathLst>
                              </a:custGeom>
                            </wps:spPr>
                            <wps:style>
                              <a:lnRef idx="1">
                                <a:schemeClr val="accent2"/>
                              </a:lnRef>
                              <a:fillRef idx="0">
                                <a:schemeClr val="accent2"/>
                              </a:fillRef>
                              <a:effectRef idx="0">
                                <a:schemeClr val="accent2"/>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B91CAB" id="Forme libre : forme 1" o:spid="_x0000_s1026" style="position:absolute;margin-left:24.85pt;margin-top:56.25pt;width:240.5pt;height:63.9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3054491,8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" path="m377127,14168c265948,-8067,307325,-3005,91835,21483,66540,24357,43067,36114,18683,43429v-34612,103826,-12955,30512,,285293c21542,384944,28638,440871,33313,496971v822,9861,8319,128377,14630,153620c50588,661170,57697,670098,62574,679851v2438,9754,-866,23417,7315,29261c81958,717733,99301,713209,113780,716427v7527,1673,14419,5643,21946,7316c172138,731835,209005,737764,245454,745688v19648,4271,38929,10110,58521,14631c316090,763115,328556,764363,340551,767634v14879,4058,28734,11788,43892,14630c408529,786780,433106,788683,457595,789579r526694,14631l1298843,811525r1411833,-7315c2762109,803489,2812903,791766,2864295,789579v63341,-2695,126797,,190196,e" filled="f" strokecolor="#ed7d31 [3205]" strokeweight=".5pt">
                      <v:stroke joinstyle="miter"/>
                      <v:path arrowok="t" o:connecttype="custom" o:connectlocs="377127,14168;91835,21483;18683,43429;18683,328722;33313,496971;47943,650591;62574,679851;69889,709112;113780,716427;135726,723743;245454,745688;303975,760319;340551,767634;384443,782264;457595,789579;984289,804210;1298843,811525;2710676,804210;2864295,789579;3054491,789579" o:connectangles="0,0,0,0,0,0,0,0,0,0,0,0,0,0,0,0,0,0,0,0"/>
                    </v:shape>
                  </w:pict>
                </mc:Fallback>
              </mc:AlternateContent>
            </w:r>
            <w:r w:rsidR="00D0359C">
              <w:rPr>
                <w:noProof/>
              </w:rPr>
              <w:drawing>
                <wp:inline distT="0" distB="0" distL="0" distR="0" wp14:anchorId="0892C588" wp14:editId="01B0A968">
                  <wp:extent cx="3467040" cy="5054804"/>
                  <wp:effectExtent l="0" t="0" r="635" b="0"/>
                  <wp:docPr id="6208872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887210" name=""/>
                          <pic:cNvPicPr/>
                        </pic:nvPicPr>
                        <pic:blipFill>
                          <a:blip r:embed="rId6"/>
                          <a:stretch>
                            <a:fillRect/>
                          </a:stretch>
                        </pic:blipFill>
                        <pic:spPr>
                          <a:xfrm>
                            <a:off x="0" y="0"/>
                            <a:ext cx="3482715" cy="5077657"/>
                          </a:xfrm>
                          <a:prstGeom prst="rect">
                            <a:avLst/>
                          </a:prstGeom>
                        </pic:spPr>
                      </pic:pic>
                    </a:graphicData>
                  </a:graphic>
                </wp:inline>
              </w:drawing>
            </w:r>
          </w:p>
        </w:tc>
        <w:tc>
          <w:tcPr>
            <w:tcW w:w="4704" w:type="dxa"/>
          </w:tcPr>
          <w:p w:rsidR="00D0359C" w:rsidRPr="0071147C" w:rsidRDefault="00D0359C" w:rsidP="003E4C30">
            <w:pPr>
              <w:autoSpaceDE w:val="0"/>
              <w:autoSpaceDN w:val="0"/>
              <w:adjustRightInd w:val="0"/>
              <w:rPr>
                <w:rFonts w:cstheme="minorHAnsi"/>
                <w:b/>
                <w:bCs/>
                <w:sz w:val="20"/>
                <w:szCs w:val="20"/>
              </w:rPr>
            </w:pPr>
            <w:r w:rsidRPr="0071147C">
              <w:rPr>
                <w:rFonts w:cstheme="minorHAnsi"/>
                <w:b/>
                <w:bCs/>
                <w:sz w:val="20"/>
                <w:szCs w:val="20"/>
              </w:rPr>
              <w:t>Commentaires sur le code de la classe.</w:t>
            </w:r>
          </w:p>
          <w:p w:rsidR="00D0359C" w:rsidRPr="0044225A" w:rsidRDefault="00D0359C" w:rsidP="00D0359C">
            <w:pPr>
              <w:pStyle w:val="Paragraphedeliste"/>
              <w:numPr>
                <w:ilvl w:val="0"/>
                <w:numId w:val="2"/>
              </w:numPr>
              <w:autoSpaceDE w:val="0"/>
              <w:autoSpaceDN w:val="0"/>
              <w:adjustRightInd w:val="0"/>
              <w:ind w:left="425" w:hanging="283"/>
              <w:rPr>
                <w:rFonts w:cstheme="minorHAnsi"/>
                <w:sz w:val="20"/>
                <w:szCs w:val="20"/>
              </w:rPr>
            </w:pPr>
            <w:r w:rsidRPr="006D0B84">
              <w:rPr>
                <w:rFonts w:cstheme="minorHAnsi"/>
                <w:sz w:val="20"/>
                <w:szCs w:val="20"/>
              </w:rPr>
              <w:t>L</w:t>
            </w:r>
            <w:r w:rsidR="0034660A">
              <w:rPr>
                <w:rFonts w:cstheme="minorHAnsi"/>
                <w:sz w:val="20"/>
                <w:szCs w:val="20"/>
              </w:rPr>
              <w:t>igne</w:t>
            </w:r>
            <w:r w:rsidRPr="006D0B84">
              <w:rPr>
                <w:rFonts w:cstheme="minorHAnsi"/>
                <w:sz w:val="20"/>
                <w:szCs w:val="20"/>
              </w:rPr>
              <w:t xml:space="preserve">1. </w:t>
            </w:r>
            <w:r>
              <w:rPr>
                <w:rFonts w:cstheme="minorHAnsi"/>
                <w:sz w:val="20"/>
                <w:szCs w:val="20"/>
              </w:rPr>
              <w:t xml:space="preserve">Pour créer une </w:t>
            </w:r>
            <w:proofErr w:type="gramStart"/>
            <w:r>
              <w:rPr>
                <w:rFonts w:cstheme="minorHAnsi"/>
                <w:sz w:val="20"/>
                <w:szCs w:val="20"/>
              </w:rPr>
              <w:t>classe ,</w:t>
            </w:r>
            <w:proofErr w:type="gramEnd"/>
            <w:r>
              <w:rPr>
                <w:rFonts w:cstheme="minorHAnsi"/>
                <w:sz w:val="20"/>
                <w:szCs w:val="20"/>
              </w:rPr>
              <w:t xml:space="preserve"> o</w:t>
            </w:r>
            <w:r w:rsidRPr="006D0B84">
              <w:rPr>
                <w:rFonts w:cstheme="minorHAnsi"/>
                <w:sz w:val="20"/>
                <w:szCs w:val="20"/>
              </w:rPr>
              <w:t xml:space="preserve">n utilise le mot clé </w:t>
            </w:r>
            <w:r w:rsidRPr="007B7B9B">
              <w:rPr>
                <w:rFonts w:cstheme="minorHAnsi"/>
                <w:b/>
                <w:bCs/>
                <w:sz w:val="20"/>
                <w:szCs w:val="20"/>
                <w:highlight w:val="yellow"/>
              </w:rPr>
              <w:t>class</w:t>
            </w:r>
            <w:r w:rsidRPr="006D0B84">
              <w:rPr>
                <w:rFonts w:cstheme="minorHAnsi"/>
                <w:sz w:val="20"/>
                <w:szCs w:val="20"/>
              </w:rPr>
              <w:t xml:space="preserve"> suivi du nom de la classe écrit avec une </w:t>
            </w:r>
            <w:r w:rsidRPr="006D0B84">
              <w:rPr>
                <w:rFonts w:cstheme="minorHAnsi"/>
                <w:b/>
                <w:bCs/>
                <w:sz w:val="20"/>
                <w:szCs w:val="20"/>
              </w:rPr>
              <w:t>majuscule</w:t>
            </w:r>
            <w:r>
              <w:rPr>
                <w:rFonts w:cstheme="minorHAnsi"/>
                <w:b/>
                <w:bCs/>
                <w:sz w:val="20"/>
                <w:szCs w:val="20"/>
              </w:rPr>
              <w:t xml:space="preserve"> puis les :</w:t>
            </w:r>
          </w:p>
          <w:p w:rsidR="00D0359C" w:rsidRPr="006D0B84" w:rsidRDefault="00D0359C" w:rsidP="003E4C30">
            <w:pPr>
              <w:pStyle w:val="Paragraphedeliste"/>
              <w:autoSpaceDE w:val="0"/>
              <w:autoSpaceDN w:val="0"/>
              <w:adjustRightInd w:val="0"/>
              <w:ind w:left="425"/>
              <w:rPr>
                <w:rFonts w:cstheme="minorHAnsi"/>
                <w:sz w:val="20"/>
                <w:szCs w:val="20"/>
              </w:rPr>
            </w:pPr>
          </w:p>
          <w:p w:rsidR="00D0359C" w:rsidRPr="0034660A" w:rsidRDefault="00D0359C" w:rsidP="006F4B4D">
            <w:pPr>
              <w:pStyle w:val="Paragraphedeliste"/>
              <w:numPr>
                <w:ilvl w:val="0"/>
                <w:numId w:val="3"/>
              </w:numPr>
              <w:autoSpaceDE w:val="0"/>
              <w:autoSpaceDN w:val="0"/>
              <w:adjustRightInd w:val="0"/>
              <w:ind w:left="425" w:hanging="283"/>
              <w:rPr>
                <w:rFonts w:cstheme="minorHAnsi"/>
                <w:b/>
                <w:bCs/>
                <w:sz w:val="20"/>
                <w:szCs w:val="20"/>
              </w:rPr>
            </w:pPr>
            <w:r w:rsidRPr="0034660A">
              <w:rPr>
                <w:rFonts w:cstheme="minorHAnsi"/>
                <w:sz w:val="20"/>
                <w:szCs w:val="20"/>
              </w:rPr>
              <w:t xml:space="preserve">L </w:t>
            </w:r>
            <w:r w:rsidR="0034660A" w:rsidRPr="0034660A">
              <w:rPr>
                <w:rFonts w:cstheme="minorHAnsi"/>
                <w:sz w:val="20"/>
                <w:szCs w:val="20"/>
              </w:rPr>
              <w:t>igne</w:t>
            </w:r>
            <w:r w:rsidRPr="0034660A">
              <w:rPr>
                <w:rFonts w:cstheme="minorHAnsi"/>
                <w:sz w:val="20"/>
                <w:szCs w:val="20"/>
              </w:rPr>
              <w:t xml:space="preserve">3 : </w:t>
            </w:r>
            <w:proofErr w:type="gramStart"/>
            <w:r w:rsidRPr="0034660A">
              <w:rPr>
                <w:rFonts w:cstheme="minorHAnsi"/>
                <w:sz w:val="20"/>
                <w:szCs w:val="20"/>
              </w:rPr>
              <w:t xml:space="preserve">On </w:t>
            </w:r>
            <w:r w:rsidR="0034660A" w:rsidRPr="0034660A">
              <w:rPr>
                <w:rFonts w:cstheme="minorHAnsi"/>
                <w:sz w:val="20"/>
                <w:szCs w:val="20"/>
              </w:rPr>
              <w:t xml:space="preserve"> peut</w:t>
            </w:r>
            <w:proofErr w:type="gramEnd"/>
            <w:r w:rsidR="0034660A" w:rsidRPr="0034660A">
              <w:rPr>
                <w:rFonts w:cstheme="minorHAnsi"/>
                <w:sz w:val="20"/>
                <w:szCs w:val="20"/>
              </w:rPr>
              <w:t xml:space="preserve"> </w:t>
            </w:r>
            <w:proofErr w:type="gramStart"/>
            <w:r w:rsidRPr="0034660A">
              <w:rPr>
                <w:rFonts w:cstheme="minorHAnsi"/>
                <w:sz w:val="20"/>
                <w:szCs w:val="20"/>
              </w:rPr>
              <w:t>défini</w:t>
            </w:r>
            <w:r w:rsidR="0034660A" w:rsidRPr="0034660A">
              <w:rPr>
                <w:rFonts w:cstheme="minorHAnsi"/>
                <w:sz w:val="20"/>
                <w:szCs w:val="20"/>
              </w:rPr>
              <w:t xml:space="preserve">r </w:t>
            </w:r>
            <w:r w:rsidRPr="0034660A">
              <w:rPr>
                <w:rFonts w:cstheme="minorHAnsi"/>
                <w:sz w:val="20"/>
                <w:szCs w:val="20"/>
              </w:rPr>
              <w:t xml:space="preserve"> ici</w:t>
            </w:r>
            <w:proofErr w:type="gramEnd"/>
            <w:r w:rsidRPr="0034660A">
              <w:rPr>
                <w:rFonts w:cstheme="minorHAnsi"/>
                <w:sz w:val="20"/>
                <w:szCs w:val="20"/>
              </w:rPr>
              <w:t xml:space="preserve"> un </w:t>
            </w:r>
            <w:r w:rsidRPr="0034660A">
              <w:rPr>
                <w:rFonts w:cstheme="minorHAnsi"/>
                <w:b/>
                <w:bCs/>
                <w:sz w:val="20"/>
                <w:szCs w:val="20"/>
              </w:rPr>
              <w:t>attribut de classe :</w:t>
            </w:r>
            <w:r w:rsidRPr="0034660A">
              <w:rPr>
                <w:rFonts w:cstheme="minorHAnsi"/>
                <w:sz w:val="20"/>
                <w:szCs w:val="20"/>
              </w:rPr>
              <w:t xml:space="preserve">  </w:t>
            </w:r>
            <w:r w:rsidRPr="0034660A">
              <w:rPr>
                <w:rFonts w:cstheme="minorHAnsi"/>
                <w:b/>
                <w:bCs/>
                <w:sz w:val="20"/>
                <w:szCs w:val="20"/>
              </w:rPr>
              <w:t xml:space="preserve"> </w:t>
            </w:r>
            <w:proofErr w:type="spellStart"/>
            <w:r w:rsidRPr="0034660A">
              <w:rPr>
                <w:rFonts w:cstheme="minorHAnsi"/>
                <w:b/>
                <w:bCs/>
                <w:sz w:val="20"/>
                <w:szCs w:val="20"/>
              </w:rPr>
              <w:t>nb_combattants</w:t>
            </w:r>
            <w:proofErr w:type="spellEnd"/>
            <w:r w:rsidR="0034660A" w:rsidRPr="0034660A">
              <w:rPr>
                <w:rFonts w:cstheme="minorHAnsi"/>
                <w:b/>
                <w:bCs/>
                <w:sz w:val="20"/>
                <w:szCs w:val="20"/>
              </w:rPr>
              <w:t xml:space="preserve">     </w:t>
            </w:r>
          </w:p>
          <w:p w:rsidR="00D0359C" w:rsidRDefault="00D0359C" w:rsidP="003E4C30">
            <w:pPr>
              <w:pStyle w:val="Paragraphedeliste"/>
              <w:autoSpaceDE w:val="0"/>
              <w:autoSpaceDN w:val="0"/>
              <w:adjustRightInd w:val="0"/>
              <w:ind w:left="425"/>
              <w:rPr>
                <w:rFonts w:cstheme="minorHAnsi"/>
                <w:b/>
                <w:bCs/>
                <w:sz w:val="20"/>
                <w:szCs w:val="20"/>
              </w:rPr>
            </w:pPr>
          </w:p>
          <w:p w:rsidR="00D0359C" w:rsidRPr="006D0B84" w:rsidRDefault="00D0359C" w:rsidP="00D0359C">
            <w:pPr>
              <w:pStyle w:val="Paragraphedeliste"/>
              <w:numPr>
                <w:ilvl w:val="0"/>
                <w:numId w:val="3"/>
              </w:numPr>
              <w:autoSpaceDE w:val="0"/>
              <w:autoSpaceDN w:val="0"/>
              <w:adjustRightInd w:val="0"/>
              <w:ind w:left="425" w:hanging="283"/>
              <w:rPr>
                <w:rFonts w:cstheme="minorHAnsi"/>
                <w:i/>
                <w:iCs/>
                <w:sz w:val="20"/>
                <w:szCs w:val="20"/>
              </w:rPr>
            </w:pPr>
            <w:r w:rsidRPr="006D0B84">
              <w:rPr>
                <w:rFonts w:cstheme="minorHAnsi"/>
                <w:sz w:val="20"/>
                <w:szCs w:val="20"/>
              </w:rPr>
              <w:t xml:space="preserve">L </w:t>
            </w:r>
            <w:r>
              <w:rPr>
                <w:rFonts w:cstheme="minorHAnsi"/>
                <w:sz w:val="20"/>
                <w:szCs w:val="20"/>
              </w:rPr>
              <w:t>7</w:t>
            </w:r>
            <w:r w:rsidRPr="006D0B84">
              <w:rPr>
                <w:rFonts w:cstheme="minorHAnsi"/>
                <w:sz w:val="20"/>
                <w:szCs w:val="20"/>
              </w:rPr>
              <w:t xml:space="preserve">, </w:t>
            </w:r>
            <w:r>
              <w:rPr>
                <w:rFonts w:cstheme="minorHAnsi"/>
                <w:sz w:val="20"/>
                <w:szCs w:val="20"/>
              </w:rPr>
              <w:t xml:space="preserve">16, 20,24,30,37,42 : </w:t>
            </w:r>
            <w:r w:rsidRPr="006D0B84">
              <w:rPr>
                <w:rFonts w:cstheme="minorHAnsi"/>
                <w:sz w:val="20"/>
                <w:szCs w:val="20"/>
              </w:rPr>
              <w:t xml:space="preserve"> définition d</w:t>
            </w:r>
            <w:r>
              <w:rPr>
                <w:rFonts w:cstheme="minorHAnsi"/>
                <w:sz w:val="20"/>
                <w:szCs w:val="20"/>
              </w:rPr>
              <w:t>es</w:t>
            </w:r>
            <w:r w:rsidRPr="006D0B84">
              <w:rPr>
                <w:rFonts w:cstheme="minorHAnsi"/>
                <w:sz w:val="20"/>
                <w:szCs w:val="20"/>
              </w:rPr>
              <w:t xml:space="preserve"> </w:t>
            </w:r>
            <w:proofErr w:type="gramStart"/>
            <w:r w:rsidRPr="00372488">
              <w:rPr>
                <w:rFonts w:cstheme="minorHAnsi"/>
                <w:b/>
                <w:bCs/>
                <w:sz w:val="20"/>
                <w:szCs w:val="20"/>
                <w:highlight w:val="cyan"/>
              </w:rPr>
              <w:t>méthodes</w:t>
            </w:r>
            <w:r>
              <w:rPr>
                <w:rFonts w:cstheme="minorHAnsi"/>
                <w:i/>
                <w:iCs/>
                <w:sz w:val="20"/>
                <w:szCs w:val="20"/>
              </w:rPr>
              <w:t xml:space="preserve">  (</w:t>
            </w:r>
            <w:proofErr w:type="gramEnd"/>
            <w:r>
              <w:rPr>
                <w:rFonts w:cstheme="minorHAnsi"/>
                <w:i/>
                <w:iCs/>
                <w:sz w:val="20"/>
                <w:szCs w:val="20"/>
              </w:rPr>
              <w:t>les fonctions de la classe)</w:t>
            </w:r>
          </w:p>
          <w:p w:rsidR="00D0359C" w:rsidRDefault="00D0359C" w:rsidP="003E4C30">
            <w:pPr>
              <w:pStyle w:val="Paragraphedeliste"/>
              <w:autoSpaceDE w:val="0"/>
              <w:autoSpaceDN w:val="0"/>
              <w:adjustRightInd w:val="0"/>
              <w:ind w:left="425"/>
              <w:rPr>
                <w:rFonts w:cstheme="minorHAnsi"/>
                <w:sz w:val="20"/>
                <w:szCs w:val="20"/>
              </w:rPr>
            </w:pPr>
            <w:r w:rsidRPr="0044225A">
              <w:rPr>
                <w:rFonts w:cstheme="minorHAnsi"/>
                <w:sz w:val="20"/>
                <w:szCs w:val="20"/>
                <w:highlight w:val="yellow"/>
              </w:rPr>
              <w:t xml:space="preserve">La variable </w:t>
            </w:r>
            <w:r w:rsidRPr="0044225A">
              <w:rPr>
                <w:rFonts w:cstheme="minorHAnsi"/>
                <w:b/>
                <w:sz w:val="20"/>
                <w:szCs w:val="20"/>
                <w:highlight w:val="yellow"/>
              </w:rPr>
              <w:t>self</w:t>
            </w:r>
            <w:r w:rsidRPr="0044225A">
              <w:rPr>
                <w:rFonts w:cstheme="minorHAnsi"/>
                <w:sz w:val="20"/>
                <w:szCs w:val="20"/>
                <w:highlight w:val="yellow"/>
              </w:rPr>
              <w:t xml:space="preserve"> est toujours le premier paramètre d’une méthode</w:t>
            </w:r>
            <w:r w:rsidRPr="001C10E6">
              <w:rPr>
                <w:rFonts w:cstheme="minorHAnsi"/>
                <w:sz w:val="20"/>
                <w:szCs w:val="20"/>
              </w:rPr>
              <w:t>. Il désigne l’objet lui- même.</w:t>
            </w:r>
          </w:p>
          <w:p w:rsidR="00D0359C" w:rsidRPr="001C10E6" w:rsidRDefault="00D0359C" w:rsidP="003E4C30">
            <w:pPr>
              <w:pStyle w:val="Paragraphedeliste"/>
              <w:autoSpaceDE w:val="0"/>
              <w:autoSpaceDN w:val="0"/>
              <w:adjustRightInd w:val="0"/>
              <w:ind w:left="425"/>
              <w:rPr>
                <w:rFonts w:cstheme="minorHAnsi"/>
                <w:sz w:val="20"/>
                <w:szCs w:val="20"/>
              </w:rPr>
            </w:pPr>
          </w:p>
          <w:p w:rsidR="00D0359C" w:rsidRPr="0044225A" w:rsidRDefault="00D0359C" w:rsidP="00D0359C">
            <w:pPr>
              <w:pStyle w:val="Paragraphedeliste"/>
              <w:numPr>
                <w:ilvl w:val="0"/>
                <w:numId w:val="3"/>
              </w:numPr>
              <w:autoSpaceDE w:val="0"/>
              <w:autoSpaceDN w:val="0"/>
              <w:adjustRightInd w:val="0"/>
              <w:ind w:left="425" w:hanging="283"/>
              <w:rPr>
                <w:rFonts w:cstheme="minorHAnsi"/>
              </w:rPr>
            </w:pPr>
            <w:r>
              <w:rPr>
                <w:rFonts w:cstheme="minorHAnsi"/>
                <w:sz w:val="20"/>
                <w:szCs w:val="20"/>
              </w:rPr>
              <w:t xml:space="preserve">L 7 à 12 : </w:t>
            </w:r>
            <w:r w:rsidRPr="001C10E6">
              <w:rPr>
                <w:rFonts w:cstheme="minorHAnsi"/>
                <w:sz w:val="20"/>
                <w:szCs w:val="20"/>
              </w:rPr>
              <w:t xml:space="preserve">La méthode </w:t>
            </w:r>
            <w:r w:rsidRPr="00363108">
              <w:rPr>
                <w:rFonts w:cstheme="minorHAnsi"/>
                <w:b/>
                <w:sz w:val="20"/>
                <w:szCs w:val="20"/>
              </w:rPr>
              <w:t>__init__</w:t>
            </w:r>
            <w:r>
              <w:rPr>
                <w:rFonts w:cstheme="minorHAnsi"/>
                <w:sz w:val="20"/>
                <w:szCs w:val="20"/>
              </w:rPr>
              <w:t xml:space="preserve"> est appelée </w:t>
            </w:r>
            <w:r w:rsidRPr="00372488">
              <w:rPr>
                <w:rFonts w:cstheme="minorHAnsi"/>
                <w:sz w:val="20"/>
                <w:szCs w:val="20"/>
                <w:highlight w:val="cyan"/>
              </w:rPr>
              <w:t>“constructeur”</w:t>
            </w:r>
            <w:r>
              <w:rPr>
                <w:rFonts w:cstheme="minorHAnsi"/>
                <w:sz w:val="20"/>
                <w:szCs w:val="20"/>
              </w:rPr>
              <w:t xml:space="preserve"> qui</w:t>
            </w:r>
            <w:r w:rsidRPr="001C10E6">
              <w:rPr>
                <w:rFonts w:cstheme="minorHAnsi"/>
                <w:sz w:val="20"/>
                <w:szCs w:val="20"/>
              </w:rPr>
              <w:t xml:space="preserve"> crée un objet du type Combattant</w:t>
            </w:r>
            <w:r>
              <w:rPr>
                <w:rFonts w:cstheme="minorHAnsi"/>
                <w:sz w:val="20"/>
                <w:szCs w:val="20"/>
              </w:rPr>
              <w:t xml:space="preserve"> avec ses 3 attributs </w:t>
            </w:r>
            <w:r w:rsidRPr="0044225A">
              <w:rPr>
                <w:rFonts w:cstheme="minorHAnsi"/>
                <w:sz w:val="20"/>
                <w:szCs w:val="20"/>
              </w:rPr>
              <w:t>(vie, attaque, vivant)</w:t>
            </w:r>
            <w:r>
              <w:rPr>
                <w:rFonts w:cstheme="minorHAnsi"/>
                <w:sz w:val="20"/>
                <w:szCs w:val="20"/>
              </w:rPr>
              <w:t xml:space="preserve">. L’attribut vivant est par défaut à </w:t>
            </w:r>
            <w:proofErr w:type="spellStart"/>
            <w:r>
              <w:rPr>
                <w:rFonts w:cstheme="minorHAnsi"/>
                <w:sz w:val="20"/>
                <w:szCs w:val="20"/>
              </w:rPr>
              <w:t>True</w:t>
            </w:r>
            <w:proofErr w:type="spellEnd"/>
            <w:r>
              <w:rPr>
                <w:rFonts w:cstheme="minorHAnsi"/>
                <w:sz w:val="20"/>
                <w:szCs w:val="20"/>
              </w:rPr>
              <w:t>.</w:t>
            </w:r>
          </w:p>
          <w:p w:rsidR="00D0359C" w:rsidRPr="0068485F" w:rsidRDefault="00D0359C" w:rsidP="003E4C30">
            <w:pPr>
              <w:pStyle w:val="Paragraphedeliste"/>
              <w:autoSpaceDE w:val="0"/>
              <w:autoSpaceDN w:val="0"/>
              <w:adjustRightInd w:val="0"/>
              <w:ind w:left="425"/>
              <w:rPr>
                <w:rFonts w:cstheme="minorHAnsi"/>
              </w:rPr>
            </w:pPr>
          </w:p>
          <w:p w:rsidR="00D0359C" w:rsidRPr="0044225A" w:rsidRDefault="00D0359C" w:rsidP="00D0359C">
            <w:pPr>
              <w:pStyle w:val="Paragraphedeliste"/>
              <w:numPr>
                <w:ilvl w:val="0"/>
                <w:numId w:val="3"/>
              </w:numPr>
              <w:autoSpaceDE w:val="0"/>
              <w:autoSpaceDN w:val="0"/>
              <w:adjustRightInd w:val="0"/>
              <w:ind w:left="425" w:hanging="284"/>
              <w:rPr>
                <w:rFonts w:cstheme="minorHAnsi"/>
              </w:rPr>
            </w:pPr>
            <w:r w:rsidRPr="0044225A">
              <w:rPr>
                <w:rFonts w:cstheme="minorHAnsi"/>
                <w:sz w:val="20"/>
                <w:szCs w:val="20"/>
              </w:rPr>
              <w:t>L 12 :</w:t>
            </w:r>
            <w:r>
              <w:rPr>
                <w:rFonts w:cstheme="minorHAnsi"/>
                <w:sz w:val="20"/>
                <w:szCs w:val="20"/>
              </w:rPr>
              <w:t xml:space="preserve"> l’attribut de classe est incrémenté </w:t>
            </w:r>
            <w:proofErr w:type="gramStart"/>
            <w:r>
              <w:rPr>
                <w:rFonts w:cstheme="minorHAnsi"/>
                <w:sz w:val="20"/>
                <w:szCs w:val="20"/>
              </w:rPr>
              <w:t xml:space="preserve">par </w:t>
            </w:r>
            <w:r w:rsidRPr="0044225A">
              <w:rPr>
                <w:rFonts w:cstheme="minorHAnsi"/>
                <w:sz w:val="20"/>
                <w:szCs w:val="20"/>
              </w:rPr>
              <w:t xml:space="preserve"> </w:t>
            </w:r>
            <w:proofErr w:type="spellStart"/>
            <w:r w:rsidRPr="0044225A">
              <w:rPr>
                <w:rFonts w:cstheme="minorHAnsi"/>
                <w:b/>
                <w:bCs/>
                <w:sz w:val="20"/>
                <w:szCs w:val="20"/>
              </w:rPr>
              <w:t>nom_classe.nom</w:t>
            </w:r>
            <w:proofErr w:type="gramEnd"/>
            <w:r w:rsidRPr="0044225A">
              <w:rPr>
                <w:rFonts w:cstheme="minorHAnsi"/>
                <w:b/>
                <w:bCs/>
                <w:sz w:val="20"/>
                <w:szCs w:val="20"/>
              </w:rPr>
              <w:t>_attribut</w:t>
            </w:r>
            <w:proofErr w:type="spellEnd"/>
            <w:r w:rsidRPr="0044225A">
              <w:rPr>
                <w:rFonts w:cstheme="minorHAnsi"/>
                <w:sz w:val="20"/>
                <w:szCs w:val="20"/>
              </w:rPr>
              <w:t xml:space="preserve"> </w:t>
            </w:r>
            <w:r>
              <w:rPr>
                <w:rFonts w:cstheme="minorHAnsi"/>
                <w:sz w:val="20"/>
                <w:szCs w:val="20"/>
              </w:rPr>
              <w:t>+=1 à chaque création d’instance</w:t>
            </w:r>
          </w:p>
          <w:p w:rsidR="00D0359C" w:rsidRPr="0044225A" w:rsidRDefault="00D0359C" w:rsidP="003E4C30">
            <w:pPr>
              <w:autoSpaceDE w:val="0"/>
              <w:autoSpaceDN w:val="0"/>
              <w:adjustRightInd w:val="0"/>
              <w:rPr>
                <w:rFonts w:cstheme="minorHAnsi"/>
              </w:rPr>
            </w:pPr>
          </w:p>
          <w:p w:rsidR="00D0359C" w:rsidRPr="0044225A" w:rsidRDefault="00D0359C" w:rsidP="00D0359C">
            <w:pPr>
              <w:pStyle w:val="Paragraphedeliste"/>
              <w:numPr>
                <w:ilvl w:val="0"/>
                <w:numId w:val="3"/>
              </w:numPr>
              <w:autoSpaceDE w:val="0"/>
              <w:autoSpaceDN w:val="0"/>
              <w:adjustRightInd w:val="0"/>
              <w:spacing w:line="288" w:lineRule="auto"/>
              <w:ind w:left="425" w:hanging="284"/>
              <w:rPr>
                <w:rFonts w:cstheme="minorHAnsi"/>
              </w:rPr>
            </w:pPr>
            <w:r>
              <w:rPr>
                <w:rFonts w:cstheme="minorHAnsi"/>
                <w:sz w:val="20"/>
                <w:szCs w:val="20"/>
              </w:rPr>
              <w:t xml:space="preserve">L 16 à 26 : méthodes </w:t>
            </w:r>
            <w:proofErr w:type="spellStart"/>
            <w:r>
              <w:rPr>
                <w:rFonts w:cstheme="minorHAnsi"/>
                <w:sz w:val="20"/>
                <w:szCs w:val="20"/>
              </w:rPr>
              <w:t>getteurs</w:t>
            </w:r>
            <w:proofErr w:type="spellEnd"/>
            <w:r>
              <w:rPr>
                <w:rFonts w:cstheme="minorHAnsi"/>
                <w:sz w:val="20"/>
                <w:szCs w:val="20"/>
              </w:rPr>
              <w:t xml:space="preserve"> qui permettent de </w:t>
            </w:r>
            <w:r w:rsidRPr="0044225A">
              <w:rPr>
                <w:rFonts w:cstheme="minorHAnsi"/>
                <w:b/>
                <w:bCs/>
                <w:sz w:val="20"/>
                <w:szCs w:val="20"/>
              </w:rPr>
              <w:t>récupérer</w:t>
            </w:r>
            <w:r>
              <w:rPr>
                <w:rFonts w:cstheme="minorHAnsi"/>
                <w:sz w:val="20"/>
                <w:szCs w:val="20"/>
              </w:rPr>
              <w:t xml:space="preserve"> la valeur de chaque attribut</w:t>
            </w:r>
          </w:p>
          <w:p w:rsidR="00D0359C" w:rsidRPr="0044225A" w:rsidRDefault="00D0359C" w:rsidP="003E4C30">
            <w:pPr>
              <w:pStyle w:val="Paragraphedeliste"/>
              <w:rPr>
                <w:rFonts w:cstheme="minorHAnsi"/>
                <w:sz w:val="20"/>
                <w:szCs w:val="20"/>
              </w:rPr>
            </w:pPr>
          </w:p>
          <w:p w:rsidR="00D0359C" w:rsidRPr="0044225A" w:rsidRDefault="00D0359C" w:rsidP="00D0359C">
            <w:pPr>
              <w:pStyle w:val="Paragraphedeliste"/>
              <w:numPr>
                <w:ilvl w:val="0"/>
                <w:numId w:val="3"/>
              </w:numPr>
              <w:autoSpaceDE w:val="0"/>
              <w:autoSpaceDN w:val="0"/>
              <w:adjustRightInd w:val="0"/>
              <w:spacing w:line="288" w:lineRule="auto"/>
              <w:ind w:left="425" w:hanging="284"/>
              <w:rPr>
                <w:rFonts w:cstheme="minorHAnsi"/>
              </w:rPr>
            </w:pPr>
            <w:r>
              <w:rPr>
                <w:rFonts w:cstheme="minorHAnsi"/>
                <w:sz w:val="20"/>
                <w:szCs w:val="20"/>
              </w:rPr>
              <w:t xml:space="preserve">L30 à 39 : méthodes </w:t>
            </w:r>
            <w:proofErr w:type="spellStart"/>
            <w:r>
              <w:rPr>
                <w:rFonts w:cstheme="minorHAnsi"/>
                <w:sz w:val="20"/>
                <w:szCs w:val="20"/>
              </w:rPr>
              <w:t>setteurs</w:t>
            </w:r>
            <w:proofErr w:type="spellEnd"/>
            <w:r>
              <w:rPr>
                <w:rFonts w:cstheme="minorHAnsi"/>
                <w:sz w:val="20"/>
                <w:szCs w:val="20"/>
              </w:rPr>
              <w:t xml:space="preserve"> qui permettent de modifier les valeurs des attributs</w:t>
            </w:r>
          </w:p>
          <w:p w:rsidR="00D0359C" w:rsidRPr="0044225A" w:rsidRDefault="00D0359C" w:rsidP="003E4C30">
            <w:pPr>
              <w:pStyle w:val="Paragraphedeliste"/>
              <w:rPr>
                <w:rFonts w:cstheme="minorHAnsi"/>
                <w:sz w:val="20"/>
                <w:szCs w:val="20"/>
              </w:rPr>
            </w:pPr>
          </w:p>
          <w:p w:rsidR="00D0359C" w:rsidRPr="0068485F" w:rsidRDefault="00D0359C" w:rsidP="00D0359C">
            <w:pPr>
              <w:pStyle w:val="Paragraphedeliste"/>
              <w:numPr>
                <w:ilvl w:val="0"/>
                <w:numId w:val="3"/>
              </w:numPr>
              <w:autoSpaceDE w:val="0"/>
              <w:autoSpaceDN w:val="0"/>
              <w:adjustRightInd w:val="0"/>
              <w:spacing w:line="288" w:lineRule="auto"/>
              <w:ind w:left="425" w:hanging="284"/>
              <w:rPr>
                <w:rFonts w:cstheme="minorHAnsi"/>
              </w:rPr>
            </w:pPr>
            <w:r>
              <w:rPr>
                <w:rFonts w:cstheme="minorHAnsi"/>
                <w:sz w:val="20"/>
                <w:szCs w:val="20"/>
              </w:rPr>
              <w:t>L42 :  cette</w:t>
            </w:r>
            <w:r w:rsidRPr="00752EC6">
              <w:rPr>
                <w:rFonts w:cstheme="minorHAnsi"/>
                <w:sz w:val="20"/>
                <w:szCs w:val="20"/>
              </w:rPr>
              <w:t xml:space="preserve"> méthode attaquer prend en paramètre un objet </w:t>
            </w:r>
            <w:r w:rsidRPr="00752EC6">
              <w:rPr>
                <w:rFonts w:cstheme="minorHAnsi"/>
                <w:b/>
                <w:sz w:val="20"/>
                <w:szCs w:val="20"/>
              </w:rPr>
              <w:t>adversaire</w:t>
            </w:r>
            <w:r w:rsidRPr="00752EC6">
              <w:rPr>
                <w:rFonts w:cstheme="minorHAnsi"/>
                <w:sz w:val="20"/>
                <w:szCs w:val="20"/>
              </w:rPr>
              <w:t xml:space="preserve"> qui est lui-même un objet du type Combattant.</w:t>
            </w:r>
            <w:r>
              <w:rPr>
                <w:rFonts w:cstheme="minorHAnsi"/>
                <w:sz w:val="20"/>
                <w:szCs w:val="20"/>
              </w:rPr>
              <w:t xml:space="preserve"> </w:t>
            </w:r>
          </w:p>
        </w:tc>
      </w:tr>
      <w:tr w:rsidR="00D0359C" w:rsidTr="0034660A">
        <w:trPr>
          <w:trHeight w:val="1776"/>
        </w:trPr>
        <w:tc>
          <w:tcPr>
            <w:tcW w:w="5781" w:type="dxa"/>
          </w:tcPr>
          <w:p w:rsidR="0034660A" w:rsidRDefault="00D0359C" w:rsidP="0034660A">
            <w:pPr>
              <w:autoSpaceDE w:val="0"/>
              <w:autoSpaceDN w:val="0"/>
              <w:adjustRightInd w:val="0"/>
              <w:spacing w:before="120"/>
              <w:rPr>
                <w:rFonts w:cstheme="minorHAnsi"/>
                <w:color w:val="000000"/>
                <w:sz w:val="20"/>
                <w:szCs w:val="20"/>
                <w:shd w:val="clear" w:color="auto" w:fill="FFFFFF"/>
              </w:rPr>
            </w:pPr>
            <w:r w:rsidRPr="00433573">
              <w:rPr>
                <w:rFonts w:cstheme="minorHAnsi"/>
                <w:color w:val="000000"/>
                <w:sz w:val="20"/>
                <w:szCs w:val="20"/>
                <w:shd w:val="clear" w:color="auto" w:fill="FFFFFF"/>
              </w:rPr>
              <w:t xml:space="preserve">La classe est une espèce de moule et à partir de ce moule nous allons créer des objets (plus exactement nous parlerons </w:t>
            </w:r>
            <w:r w:rsidRPr="00433573">
              <w:rPr>
                <w:rFonts w:cstheme="minorHAnsi"/>
                <w:b/>
                <w:color w:val="000000"/>
                <w:sz w:val="20"/>
                <w:szCs w:val="20"/>
                <w:shd w:val="clear" w:color="auto" w:fill="FFFFFF"/>
              </w:rPr>
              <w:t>d'instances</w:t>
            </w:r>
            <w:r w:rsidRPr="00433573">
              <w:rPr>
                <w:rFonts w:cstheme="minorHAnsi"/>
                <w:color w:val="000000"/>
                <w:sz w:val="20"/>
                <w:szCs w:val="20"/>
                <w:shd w:val="clear" w:color="auto" w:fill="FFFFFF"/>
              </w:rPr>
              <w:t>).</w:t>
            </w:r>
          </w:p>
          <w:p w:rsidR="00D0359C" w:rsidRDefault="00D0359C" w:rsidP="0034660A">
            <w:pPr>
              <w:autoSpaceDE w:val="0"/>
              <w:autoSpaceDN w:val="0"/>
              <w:adjustRightInd w:val="0"/>
              <w:spacing w:before="120" w:after="120"/>
              <w:rPr>
                <w:rFonts w:cstheme="minorHAnsi"/>
                <w:color w:val="000000"/>
                <w:sz w:val="20"/>
                <w:szCs w:val="20"/>
                <w:shd w:val="clear" w:color="auto" w:fill="FFFFFF"/>
              </w:rPr>
            </w:pPr>
            <w:r w:rsidRPr="00433573">
              <w:rPr>
                <w:rFonts w:cstheme="minorHAnsi"/>
                <w:color w:val="000000"/>
                <w:sz w:val="20"/>
                <w:szCs w:val="20"/>
                <w:shd w:val="clear" w:color="auto" w:fill="FFFFFF"/>
              </w:rPr>
              <w:t xml:space="preserve"> Pour </w:t>
            </w:r>
            <w:r w:rsidRPr="00433573">
              <w:rPr>
                <w:rFonts w:cstheme="minorHAnsi"/>
                <w:b/>
                <w:color w:val="000000"/>
                <w:sz w:val="20"/>
                <w:szCs w:val="20"/>
                <w:shd w:val="clear" w:color="auto" w:fill="FFFFFF"/>
              </w:rPr>
              <w:t>créer</w:t>
            </w:r>
            <w:r w:rsidRPr="00433573">
              <w:rPr>
                <w:rFonts w:cstheme="minorHAnsi"/>
                <w:color w:val="000000"/>
                <w:sz w:val="20"/>
                <w:szCs w:val="20"/>
                <w:shd w:val="clear" w:color="auto" w:fill="FFFFFF"/>
              </w:rPr>
              <w:t xml:space="preserve"> une </w:t>
            </w:r>
            <w:r w:rsidRPr="00433573">
              <w:rPr>
                <w:rFonts w:cstheme="minorHAnsi"/>
                <w:b/>
                <w:bCs/>
                <w:color w:val="000000"/>
                <w:sz w:val="20"/>
                <w:szCs w:val="20"/>
                <w:shd w:val="clear" w:color="auto" w:fill="FFFFFF"/>
              </w:rPr>
              <w:t xml:space="preserve">instance (un </w:t>
            </w:r>
            <w:r w:rsidR="0034660A" w:rsidRPr="00433573">
              <w:rPr>
                <w:rFonts w:cstheme="minorHAnsi"/>
                <w:b/>
                <w:bCs/>
                <w:color w:val="000000"/>
                <w:sz w:val="20"/>
                <w:szCs w:val="20"/>
                <w:shd w:val="clear" w:color="auto" w:fill="FFFFFF"/>
              </w:rPr>
              <w:t>objet)</w:t>
            </w:r>
            <w:r w:rsidRPr="00433573">
              <w:rPr>
                <w:rFonts w:cstheme="minorHAnsi"/>
                <w:color w:val="000000"/>
                <w:sz w:val="20"/>
                <w:szCs w:val="20"/>
                <w:shd w:val="clear" w:color="auto" w:fill="FFFFFF"/>
              </w:rPr>
              <w:t xml:space="preserve">, </w:t>
            </w:r>
            <w:r w:rsidR="0034660A">
              <w:rPr>
                <w:rFonts w:cstheme="minorHAnsi"/>
                <w:color w:val="000000"/>
                <w:sz w:val="20"/>
                <w:szCs w:val="20"/>
                <w:shd w:val="clear" w:color="auto" w:fill="FFFFFF"/>
              </w:rPr>
              <w:t>on écrit :</w:t>
            </w:r>
            <w:r w:rsidRPr="00433573">
              <w:rPr>
                <w:rFonts w:cstheme="minorHAnsi"/>
                <w:color w:val="000000"/>
                <w:sz w:val="20"/>
                <w:szCs w:val="20"/>
                <w:shd w:val="clear" w:color="auto" w:fill="FFFFFF"/>
              </w:rPr>
              <w:t xml:space="preserve">   </w:t>
            </w:r>
          </w:p>
          <w:p w:rsidR="00D0359C" w:rsidRDefault="00D0359C" w:rsidP="0034660A">
            <w:pPr>
              <w:autoSpaceDE w:val="0"/>
              <w:autoSpaceDN w:val="0"/>
              <w:adjustRightInd w:val="0"/>
              <w:jc w:val="both"/>
              <w:rPr>
                <w:rFonts w:cstheme="minorHAnsi"/>
                <w:color w:val="000000"/>
                <w:sz w:val="20"/>
                <w:szCs w:val="20"/>
                <w:shd w:val="clear" w:color="auto" w:fill="FFFFFF"/>
              </w:rPr>
            </w:pPr>
            <w:r>
              <w:rPr>
                <w:rFonts w:cstheme="minorHAnsi"/>
                <w:color w:val="000000"/>
                <w:sz w:val="20"/>
                <w:szCs w:val="20"/>
                <w:shd w:val="clear" w:color="auto" w:fill="FFFFFF"/>
              </w:rPr>
              <w:t xml:space="preserve">  </w:t>
            </w:r>
            <w:proofErr w:type="spellStart"/>
            <w:r w:rsidR="0034660A">
              <w:rPr>
                <w:rFonts w:cstheme="minorHAnsi"/>
                <w:color w:val="000000"/>
                <w:sz w:val="20"/>
                <w:szCs w:val="20"/>
                <w:shd w:val="clear" w:color="auto" w:fill="FFFFFF"/>
              </w:rPr>
              <w:t>mon_objet</w:t>
            </w:r>
            <w:proofErr w:type="spellEnd"/>
            <w:r w:rsidRPr="00433573">
              <w:rPr>
                <w:rFonts w:cstheme="minorHAnsi"/>
                <w:color w:val="000000"/>
                <w:sz w:val="20"/>
                <w:szCs w:val="20"/>
                <w:shd w:val="clear" w:color="auto" w:fill="FFFFFF"/>
              </w:rPr>
              <w:t xml:space="preserve"> = </w:t>
            </w:r>
            <w:proofErr w:type="spellStart"/>
            <w:r w:rsidRPr="00433573">
              <w:rPr>
                <w:rFonts w:cstheme="minorHAnsi"/>
                <w:color w:val="000000"/>
                <w:sz w:val="20"/>
                <w:szCs w:val="20"/>
                <w:shd w:val="clear" w:color="auto" w:fill="FFFFFF"/>
              </w:rPr>
              <w:t>nom_de_la_</w:t>
            </w:r>
            <w:proofErr w:type="gramStart"/>
            <w:r w:rsidRPr="00433573">
              <w:rPr>
                <w:rFonts w:cstheme="minorHAnsi"/>
                <w:color w:val="000000"/>
                <w:sz w:val="20"/>
                <w:szCs w:val="20"/>
                <w:shd w:val="clear" w:color="auto" w:fill="FFFFFF"/>
              </w:rPr>
              <w:t>classe</w:t>
            </w:r>
            <w:proofErr w:type="spellEnd"/>
            <w:r w:rsidRPr="00433573">
              <w:rPr>
                <w:rFonts w:cstheme="minorHAnsi"/>
                <w:color w:val="000000"/>
                <w:sz w:val="20"/>
                <w:szCs w:val="20"/>
                <w:shd w:val="clear" w:color="auto" w:fill="FFFFFF"/>
              </w:rPr>
              <w:t>(</w:t>
            </w:r>
            <w:proofErr w:type="gramEnd"/>
            <w:r w:rsidRPr="00433573">
              <w:rPr>
                <w:rFonts w:cstheme="minorHAnsi"/>
                <w:color w:val="000000"/>
                <w:sz w:val="20"/>
                <w:szCs w:val="20"/>
                <w:shd w:val="clear" w:color="auto" w:fill="FFFFFF"/>
              </w:rPr>
              <w:t>att</w:t>
            </w:r>
            <w:r w:rsidR="0034660A">
              <w:rPr>
                <w:rFonts w:cstheme="minorHAnsi"/>
                <w:color w:val="000000"/>
                <w:sz w:val="20"/>
                <w:szCs w:val="20"/>
                <w:shd w:val="clear" w:color="auto" w:fill="FFFFFF"/>
              </w:rPr>
              <w:t>ribut</w:t>
            </w:r>
            <w:r w:rsidRPr="00433573">
              <w:rPr>
                <w:rFonts w:cstheme="minorHAnsi"/>
                <w:color w:val="000000"/>
                <w:sz w:val="20"/>
                <w:szCs w:val="20"/>
                <w:shd w:val="clear" w:color="auto" w:fill="FFFFFF"/>
              </w:rPr>
              <w:t>1,</w:t>
            </w:r>
            <w:r w:rsidR="0034660A">
              <w:rPr>
                <w:rFonts w:cstheme="minorHAnsi"/>
                <w:color w:val="000000"/>
                <w:sz w:val="20"/>
                <w:szCs w:val="20"/>
                <w:shd w:val="clear" w:color="auto" w:fill="FFFFFF"/>
              </w:rPr>
              <w:t xml:space="preserve"> </w:t>
            </w:r>
            <w:r w:rsidRPr="00433573">
              <w:rPr>
                <w:rFonts w:cstheme="minorHAnsi"/>
                <w:color w:val="000000"/>
                <w:sz w:val="20"/>
                <w:szCs w:val="20"/>
                <w:shd w:val="clear" w:color="auto" w:fill="FFFFFF"/>
              </w:rPr>
              <w:t>att</w:t>
            </w:r>
            <w:r w:rsidR="0034660A">
              <w:rPr>
                <w:rFonts w:cstheme="minorHAnsi"/>
                <w:color w:val="000000"/>
                <w:sz w:val="20"/>
                <w:szCs w:val="20"/>
                <w:shd w:val="clear" w:color="auto" w:fill="FFFFFF"/>
              </w:rPr>
              <w:t>ribut</w:t>
            </w:r>
            <w:r w:rsidRPr="00433573">
              <w:rPr>
                <w:rFonts w:cstheme="minorHAnsi"/>
                <w:color w:val="000000"/>
                <w:sz w:val="20"/>
                <w:szCs w:val="20"/>
                <w:shd w:val="clear" w:color="auto" w:fill="FFFFFF"/>
              </w:rPr>
              <w:t>2,</w:t>
            </w:r>
            <w:r w:rsidR="0034660A">
              <w:rPr>
                <w:rFonts w:cstheme="minorHAnsi"/>
                <w:color w:val="000000"/>
                <w:sz w:val="20"/>
                <w:szCs w:val="20"/>
                <w:shd w:val="clear" w:color="auto" w:fill="FFFFFF"/>
              </w:rPr>
              <w:t xml:space="preserve"> </w:t>
            </w:r>
            <w:r w:rsidRPr="00433573">
              <w:rPr>
                <w:rFonts w:cstheme="minorHAnsi"/>
                <w:color w:val="000000"/>
                <w:sz w:val="20"/>
                <w:szCs w:val="20"/>
                <w:shd w:val="clear" w:color="auto" w:fill="FFFFFF"/>
              </w:rPr>
              <w:t xml:space="preserve">…) </w:t>
            </w:r>
          </w:p>
          <w:p w:rsidR="0034660A" w:rsidRPr="00433573" w:rsidRDefault="0034660A" w:rsidP="0034660A">
            <w:pPr>
              <w:autoSpaceDE w:val="0"/>
              <w:autoSpaceDN w:val="0"/>
              <w:adjustRightInd w:val="0"/>
              <w:jc w:val="center"/>
              <w:rPr>
                <w:rFonts w:cstheme="minorHAnsi"/>
                <w:color w:val="000000"/>
                <w:sz w:val="20"/>
                <w:szCs w:val="20"/>
                <w:shd w:val="clear" w:color="auto" w:fill="FFFFFF"/>
              </w:rPr>
            </w:pPr>
            <w:r>
              <w:rPr>
                <w:noProof/>
              </w:rPr>
              <w:drawing>
                <wp:inline distT="0" distB="0" distL="0" distR="0" wp14:anchorId="79B70233" wp14:editId="7CDC5609">
                  <wp:extent cx="2479853" cy="370205"/>
                  <wp:effectExtent l="0" t="0" r="0" b="0"/>
                  <wp:docPr id="10768014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801451" name=""/>
                          <pic:cNvPicPr/>
                        </pic:nvPicPr>
                        <pic:blipFill rotWithShape="1">
                          <a:blip r:embed="rId7"/>
                          <a:srcRect b="61731"/>
                          <a:stretch>
                            <a:fillRect/>
                          </a:stretch>
                        </pic:blipFill>
                        <pic:spPr bwMode="auto">
                          <a:xfrm>
                            <a:off x="0" y="0"/>
                            <a:ext cx="2500306" cy="373258"/>
                          </a:xfrm>
                          <a:prstGeom prst="rect">
                            <a:avLst/>
                          </a:prstGeom>
                          <a:ln>
                            <a:noFill/>
                          </a:ln>
                          <a:extLst>
                            <a:ext uri="{53640926-AAD7-44D8-BBD7-CCE9431645EC}">
                              <a14:shadowObscured xmlns:a14="http://schemas.microsoft.com/office/drawing/2010/main"/>
                            </a:ext>
                          </a:extLst>
                        </pic:spPr>
                      </pic:pic>
                    </a:graphicData>
                  </a:graphic>
                </wp:inline>
              </w:drawing>
            </w:r>
          </w:p>
          <w:p w:rsidR="00D0359C" w:rsidRDefault="00D0359C" w:rsidP="003E4C30">
            <w:pPr>
              <w:autoSpaceDE w:val="0"/>
              <w:autoSpaceDN w:val="0"/>
              <w:adjustRightInd w:val="0"/>
              <w:rPr>
                <w:noProof/>
                <w:sz w:val="20"/>
                <w:szCs w:val="20"/>
                <w:lang w:eastAsia="fr-FR"/>
              </w:rPr>
            </w:pPr>
            <w:r w:rsidRPr="00433573">
              <w:rPr>
                <w:noProof/>
                <w:sz w:val="20"/>
                <w:szCs w:val="20"/>
                <w:lang w:eastAsia="fr-FR"/>
              </w:rPr>
              <w:t>Le type de la variable guerrier est bien Combattant</w:t>
            </w:r>
          </w:p>
          <w:p w:rsidR="0034660A" w:rsidRPr="00433573" w:rsidRDefault="0034660A" w:rsidP="0034660A">
            <w:pPr>
              <w:autoSpaceDE w:val="0"/>
              <w:autoSpaceDN w:val="0"/>
              <w:adjustRightInd w:val="0"/>
              <w:jc w:val="center"/>
              <w:rPr>
                <w:noProof/>
                <w:sz w:val="20"/>
                <w:szCs w:val="20"/>
                <w:lang w:eastAsia="fr-FR"/>
              </w:rPr>
            </w:pPr>
            <w:r>
              <w:rPr>
                <w:noProof/>
              </w:rPr>
              <w:drawing>
                <wp:inline distT="0" distB="0" distL="0" distR="0" wp14:anchorId="1DBD5034" wp14:editId="02BA9E68">
                  <wp:extent cx="2538375" cy="341941"/>
                  <wp:effectExtent l="0" t="0" r="0" b="1270"/>
                  <wp:docPr id="2687460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801451" name=""/>
                          <pic:cNvPicPr/>
                        </pic:nvPicPr>
                        <pic:blipFill rotWithShape="1">
                          <a:blip r:embed="rId7"/>
                          <a:srcRect t="41645" b="29641"/>
                          <a:stretch>
                            <a:fillRect/>
                          </a:stretch>
                        </pic:blipFill>
                        <pic:spPr bwMode="auto">
                          <a:xfrm>
                            <a:off x="0" y="0"/>
                            <a:ext cx="2557961" cy="344579"/>
                          </a:xfrm>
                          <a:prstGeom prst="rect">
                            <a:avLst/>
                          </a:prstGeom>
                          <a:ln>
                            <a:noFill/>
                          </a:ln>
                          <a:extLst>
                            <a:ext uri="{53640926-AAD7-44D8-BBD7-CCE9431645EC}">
                              <a14:shadowObscured xmlns:a14="http://schemas.microsoft.com/office/drawing/2010/main"/>
                            </a:ext>
                          </a:extLst>
                        </pic:spPr>
                      </pic:pic>
                    </a:graphicData>
                  </a:graphic>
                </wp:inline>
              </w:drawing>
            </w:r>
          </w:p>
          <w:p w:rsidR="00D0359C" w:rsidRDefault="00D0359C" w:rsidP="003E4C30">
            <w:pPr>
              <w:autoSpaceDE w:val="0"/>
              <w:autoSpaceDN w:val="0"/>
              <w:adjustRightInd w:val="0"/>
              <w:rPr>
                <w:noProof/>
                <w:sz w:val="20"/>
                <w:szCs w:val="20"/>
                <w:lang w:eastAsia="fr-FR"/>
              </w:rPr>
            </w:pPr>
            <w:r w:rsidRPr="00433573">
              <w:rPr>
                <w:noProof/>
                <w:sz w:val="20"/>
                <w:szCs w:val="20"/>
                <w:lang w:eastAsia="fr-FR"/>
              </w:rPr>
              <w:t>L’attribut de classe nb_combattants est bien de 2</w:t>
            </w:r>
            <w:r w:rsidR="0034660A">
              <w:rPr>
                <w:noProof/>
                <w:sz w:val="20"/>
                <w:szCs w:val="20"/>
                <w:lang w:eastAsia="fr-FR"/>
              </w:rPr>
              <w:t> :</w:t>
            </w:r>
          </w:p>
          <w:p w:rsidR="0034660A" w:rsidRPr="00433573" w:rsidRDefault="0034660A" w:rsidP="0034660A">
            <w:pPr>
              <w:autoSpaceDE w:val="0"/>
              <w:autoSpaceDN w:val="0"/>
              <w:adjustRightInd w:val="0"/>
              <w:jc w:val="center"/>
              <w:rPr>
                <w:noProof/>
                <w:sz w:val="20"/>
                <w:szCs w:val="20"/>
                <w:lang w:eastAsia="fr-FR"/>
              </w:rPr>
            </w:pPr>
            <w:r>
              <w:rPr>
                <w:noProof/>
              </w:rPr>
              <w:drawing>
                <wp:inline distT="0" distB="0" distL="0" distR="0" wp14:anchorId="01B1DBDA" wp14:editId="1F4BE91A">
                  <wp:extent cx="2362200" cy="351129"/>
                  <wp:effectExtent l="0" t="0" r="0" b="0"/>
                  <wp:docPr id="1594125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801451" name=""/>
                          <pic:cNvPicPr/>
                        </pic:nvPicPr>
                        <pic:blipFill rotWithShape="1">
                          <a:blip r:embed="rId7"/>
                          <a:srcRect t="71485"/>
                          <a:stretch>
                            <a:fillRect/>
                          </a:stretch>
                        </pic:blipFill>
                        <pic:spPr bwMode="auto">
                          <a:xfrm>
                            <a:off x="0" y="0"/>
                            <a:ext cx="2362200" cy="351129"/>
                          </a:xfrm>
                          <a:prstGeom prst="rect">
                            <a:avLst/>
                          </a:prstGeom>
                          <a:ln>
                            <a:noFill/>
                          </a:ln>
                          <a:extLst>
                            <a:ext uri="{53640926-AAD7-44D8-BBD7-CCE9431645EC}">
                              <a14:shadowObscured xmlns:a14="http://schemas.microsoft.com/office/drawing/2010/main"/>
                            </a:ext>
                          </a:extLst>
                        </pic:spPr>
                      </pic:pic>
                    </a:graphicData>
                  </a:graphic>
                </wp:inline>
              </w:drawing>
            </w:r>
          </w:p>
        </w:tc>
        <w:tc>
          <w:tcPr>
            <w:tcW w:w="4704" w:type="dxa"/>
          </w:tcPr>
          <w:p w:rsidR="00D0359C" w:rsidRDefault="00D0359C" w:rsidP="003E4C30">
            <w:pPr>
              <w:autoSpaceDE w:val="0"/>
              <w:autoSpaceDN w:val="0"/>
              <w:adjustRightInd w:val="0"/>
              <w:rPr>
                <w:rFonts w:cstheme="minorHAnsi"/>
                <w:b/>
                <w:bCs/>
                <w:sz w:val="20"/>
                <w:szCs w:val="20"/>
              </w:rPr>
            </w:pPr>
          </w:p>
          <w:p w:rsidR="0034660A" w:rsidRPr="009000AA" w:rsidRDefault="0034660A" w:rsidP="0034660A">
            <w:pPr>
              <w:autoSpaceDE w:val="0"/>
              <w:autoSpaceDN w:val="0"/>
              <w:adjustRightInd w:val="0"/>
              <w:rPr>
                <w:rFonts w:cstheme="minorHAnsi"/>
                <w:b/>
                <w:color w:val="000000"/>
                <w:sz w:val="20"/>
                <w:szCs w:val="20"/>
                <w:shd w:val="clear" w:color="auto" w:fill="FFFFFF"/>
              </w:rPr>
            </w:pPr>
            <w:r w:rsidRPr="009000AA">
              <w:rPr>
                <w:rFonts w:cstheme="minorHAnsi"/>
                <w:color w:val="000000"/>
                <w:sz w:val="20"/>
                <w:szCs w:val="20"/>
                <w:shd w:val="clear" w:color="auto" w:fill="FFFFFF"/>
              </w:rPr>
              <w:t xml:space="preserve">Pour </w:t>
            </w:r>
            <w:r w:rsidRPr="009000AA">
              <w:rPr>
                <w:rFonts w:cstheme="minorHAnsi"/>
                <w:b/>
                <w:color w:val="000000"/>
                <w:sz w:val="20"/>
                <w:szCs w:val="20"/>
                <w:shd w:val="clear" w:color="auto" w:fill="FFFFFF"/>
              </w:rPr>
              <w:t>accéder</w:t>
            </w:r>
            <w:r w:rsidRPr="009000AA">
              <w:rPr>
                <w:rFonts w:cstheme="minorHAnsi"/>
                <w:color w:val="000000"/>
                <w:sz w:val="20"/>
                <w:szCs w:val="20"/>
                <w:shd w:val="clear" w:color="auto" w:fill="FFFFFF"/>
              </w:rPr>
              <w:t xml:space="preserve"> aux valeurs des attributs d’une instance, l’instruction </w:t>
            </w:r>
            <w:proofErr w:type="gramStart"/>
            <w:r w:rsidRPr="009000AA">
              <w:rPr>
                <w:rFonts w:cstheme="minorHAnsi"/>
                <w:color w:val="000000"/>
                <w:sz w:val="20"/>
                <w:szCs w:val="20"/>
                <w:shd w:val="clear" w:color="auto" w:fill="FFFFFF"/>
              </w:rPr>
              <w:t xml:space="preserve">est  </w:t>
            </w:r>
            <w:proofErr w:type="spellStart"/>
            <w:r w:rsidRPr="009000AA">
              <w:rPr>
                <w:rFonts w:cstheme="minorHAnsi"/>
                <w:b/>
                <w:color w:val="000000"/>
                <w:sz w:val="20"/>
                <w:szCs w:val="20"/>
                <w:shd w:val="clear" w:color="auto" w:fill="FFFFFF"/>
              </w:rPr>
              <w:t>nom_instance.nom</w:t>
            </w:r>
            <w:proofErr w:type="gramEnd"/>
            <w:r w:rsidRPr="009000AA">
              <w:rPr>
                <w:rFonts w:cstheme="minorHAnsi"/>
                <w:b/>
                <w:color w:val="000000"/>
                <w:sz w:val="20"/>
                <w:szCs w:val="20"/>
                <w:shd w:val="clear" w:color="auto" w:fill="FFFFFF"/>
              </w:rPr>
              <w:t>_</w:t>
            </w:r>
            <w:proofErr w:type="gramStart"/>
            <w:r w:rsidRPr="009000AA">
              <w:rPr>
                <w:rFonts w:cstheme="minorHAnsi"/>
                <w:b/>
                <w:color w:val="000000"/>
                <w:sz w:val="20"/>
                <w:szCs w:val="20"/>
                <w:shd w:val="clear" w:color="auto" w:fill="FFFFFF"/>
              </w:rPr>
              <w:t>attribut</w:t>
            </w:r>
            <w:proofErr w:type="spellEnd"/>
            <w:r w:rsidRPr="009000AA">
              <w:rPr>
                <w:rFonts w:cstheme="minorHAnsi"/>
                <w:b/>
                <w:color w:val="000000"/>
                <w:sz w:val="20"/>
                <w:szCs w:val="20"/>
                <w:shd w:val="clear" w:color="auto" w:fill="FFFFFF"/>
              </w:rPr>
              <w:t xml:space="preserve"> .</w:t>
            </w:r>
            <w:proofErr w:type="gramEnd"/>
          </w:p>
          <w:p w:rsidR="0034660A" w:rsidRDefault="0034660A" w:rsidP="0034660A">
            <w:pPr>
              <w:autoSpaceDE w:val="0"/>
              <w:autoSpaceDN w:val="0"/>
              <w:adjustRightInd w:val="0"/>
              <w:jc w:val="center"/>
              <w:rPr>
                <w:rFonts w:cstheme="minorHAnsi"/>
                <w:b/>
                <w:bCs/>
                <w:sz w:val="20"/>
                <w:szCs w:val="20"/>
              </w:rPr>
            </w:pPr>
            <w:r>
              <w:rPr>
                <w:noProof/>
              </w:rPr>
              <w:drawing>
                <wp:inline distT="0" distB="0" distL="0" distR="0" wp14:anchorId="14A85AC7" wp14:editId="19AF3260">
                  <wp:extent cx="2571855" cy="379933"/>
                  <wp:effectExtent l="0" t="0" r="0" b="1270"/>
                  <wp:docPr id="14699733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986736" name=""/>
                          <pic:cNvPicPr/>
                        </pic:nvPicPr>
                        <pic:blipFill rotWithShape="1">
                          <a:blip r:embed="rId8"/>
                          <a:srcRect t="14763" b="62685"/>
                          <a:stretch>
                            <a:fillRect/>
                          </a:stretch>
                        </pic:blipFill>
                        <pic:spPr bwMode="auto">
                          <a:xfrm>
                            <a:off x="0" y="0"/>
                            <a:ext cx="2577002" cy="380693"/>
                          </a:xfrm>
                          <a:prstGeom prst="rect">
                            <a:avLst/>
                          </a:prstGeom>
                          <a:ln>
                            <a:noFill/>
                          </a:ln>
                          <a:extLst>
                            <a:ext uri="{53640926-AAD7-44D8-BBD7-CCE9431645EC}">
                              <a14:shadowObscured xmlns:a14="http://schemas.microsoft.com/office/drawing/2010/main"/>
                            </a:ext>
                          </a:extLst>
                        </pic:spPr>
                      </pic:pic>
                    </a:graphicData>
                  </a:graphic>
                </wp:inline>
              </w:drawing>
            </w:r>
          </w:p>
          <w:p w:rsidR="0034660A" w:rsidRPr="0034660A" w:rsidRDefault="0034660A" w:rsidP="0034660A">
            <w:pPr>
              <w:autoSpaceDE w:val="0"/>
              <w:autoSpaceDN w:val="0"/>
              <w:adjustRightInd w:val="0"/>
              <w:rPr>
                <w:rFonts w:cstheme="minorHAnsi"/>
                <w:color w:val="000000"/>
                <w:sz w:val="20"/>
                <w:szCs w:val="20"/>
                <w:shd w:val="clear" w:color="auto" w:fill="FFFFFF"/>
              </w:rPr>
            </w:pPr>
            <w:r w:rsidRPr="0034660A">
              <w:rPr>
                <w:rFonts w:cstheme="minorHAnsi"/>
                <w:color w:val="000000"/>
                <w:sz w:val="20"/>
                <w:szCs w:val="20"/>
                <w:shd w:val="clear" w:color="auto" w:fill="FFFFFF"/>
              </w:rPr>
              <w:t xml:space="preserve">Pour </w:t>
            </w:r>
            <w:r w:rsidRPr="0034660A">
              <w:rPr>
                <w:rFonts w:cstheme="minorHAnsi"/>
                <w:b/>
                <w:color w:val="000000"/>
                <w:sz w:val="20"/>
                <w:szCs w:val="20"/>
                <w:shd w:val="clear" w:color="auto" w:fill="FFFFFF"/>
              </w:rPr>
              <w:t>appliquer</w:t>
            </w:r>
            <w:r w:rsidRPr="0034660A">
              <w:rPr>
                <w:rFonts w:cstheme="minorHAnsi"/>
                <w:color w:val="000000"/>
                <w:sz w:val="20"/>
                <w:szCs w:val="20"/>
                <w:shd w:val="clear" w:color="auto" w:fill="FFFFFF"/>
              </w:rPr>
              <w:t xml:space="preserve"> une méthode à une instance, l’instruction est </w:t>
            </w:r>
            <w:proofErr w:type="spellStart"/>
            <w:r w:rsidRPr="0034660A">
              <w:rPr>
                <w:rFonts w:cstheme="minorHAnsi"/>
                <w:color w:val="000000"/>
                <w:sz w:val="20"/>
                <w:szCs w:val="20"/>
                <w:shd w:val="clear" w:color="auto" w:fill="FFFFFF"/>
              </w:rPr>
              <w:t>nom_instance.nom_méthode</w:t>
            </w:r>
            <w:proofErr w:type="spellEnd"/>
            <w:r w:rsidRPr="0034660A">
              <w:rPr>
                <w:rFonts w:cstheme="minorHAnsi"/>
                <w:color w:val="000000"/>
                <w:sz w:val="20"/>
                <w:szCs w:val="20"/>
                <w:shd w:val="clear" w:color="auto" w:fill="FFFFFF"/>
              </w:rPr>
              <w:t xml:space="preserve"> </w:t>
            </w:r>
            <w:proofErr w:type="gramStart"/>
            <w:r w:rsidRPr="0034660A">
              <w:rPr>
                <w:rFonts w:cstheme="minorHAnsi"/>
                <w:color w:val="000000"/>
                <w:sz w:val="20"/>
                <w:szCs w:val="20"/>
                <w:shd w:val="clear" w:color="auto" w:fill="FFFFFF"/>
              </w:rPr>
              <w:t>()  avec</w:t>
            </w:r>
            <w:proofErr w:type="gramEnd"/>
            <w:r w:rsidRPr="0034660A">
              <w:rPr>
                <w:rFonts w:cstheme="minorHAnsi"/>
                <w:color w:val="000000"/>
                <w:sz w:val="20"/>
                <w:szCs w:val="20"/>
                <w:shd w:val="clear" w:color="auto" w:fill="FFFFFF"/>
              </w:rPr>
              <w:t xml:space="preserve"> des éventuels paramètres entre </w:t>
            </w:r>
            <w:proofErr w:type="gramStart"/>
            <w:r w:rsidRPr="0034660A">
              <w:rPr>
                <w:rFonts w:cstheme="minorHAnsi"/>
                <w:color w:val="000000"/>
                <w:sz w:val="20"/>
                <w:szCs w:val="20"/>
                <w:shd w:val="clear" w:color="auto" w:fill="FFFFFF"/>
              </w:rPr>
              <w:t>parenthèses .</w:t>
            </w:r>
            <w:proofErr w:type="gramEnd"/>
            <w:r w:rsidRPr="0034660A">
              <w:rPr>
                <w:rFonts w:cstheme="minorHAnsi"/>
                <w:color w:val="000000"/>
                <w:sz w:val="20"/>
                <w:szCs w:val="20"/>
                <w:shd w:val="clear" w:color="auto" w:fill="FFFFFF"/>
              </w:rPr>
              <w:t xml:space="preserve">  </w:t>
            </w:r>
            <w:r w:rsidRPr="0034660A">
              <w:rPr>
                <w:rFonts w:cstheme="minorHAnsi"/>
                <w:color w:val="000000"/>
                <w:sz w:val="20"/>
                <w:szCs w:val="20"/>
                <w:u w:val="single"/>
                <w:shd w:val="clear" w:color="auto" w:fill="FFFFFF"/>
              </w:rPr>
              <w:t>Attention</w:t>
            </w:r>
            <w:r w:rsidRPr="0034660A">
              <w:rPr>
                <w:rFonts w:cstheme="minorHAnsi"/>
                <w:color w:val="000000"/>
                <w:sz w:val="20"/>
                <w:szCs w:val="20"/>
                <w:shd w:val="clear" w:color="auto" w:fill="FFFFFF"/>
              </w:rPr>
              <w:t> :  self n’est pas à passer dans les paramètres.</w:t>
            </w:r>
          </w:p>
          <w:p w:rsidR="0034660A" w:rsidRPr="0071147C" w:rsidRDefault="0034660A" w:rsidP="0034660A">
            <w:pPr>
              <w:autoSpaceDE w:val="0"/>
              <w:autoSpaceDN w:val="0"/>
              <w:adjustRightInd w:val="0"/>
              <w:jc w:val="center"/>
              <w:rPr>
                <w:rFonts w:cstheme="minorHAnsi"/>
                <w:b/>
                <w:bCs/>
                <w:sz w:val="20"/>
                <w:szCs w:val="20"/>
              </w:rPr>
            </w:pPr>
            <w:r>
              <w:rPr>
                <w:noProof/>
              </w:rPr>
              <w:drawing>
                <wp:inline distT="0" distB="0" distL="0" distR="0" wp14:anchorId="46456FDA" wp14:editId="70E0E7B1">
                  <wp:extent cx="2209190" cy="863179"/>
                  <wp:effectExtent l="0" t="0" r="635" b="0"/>
                  <wp:docPr id="3315581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986736" name=""/>
                          <pic:cNvPicPr/>
                        </pic:nvPicPr>
                        <pic:blipFill rotWithShape="1">
                          <a:blip r:embed="rId8"/>
                          <a:srcRect t="40353"/>
                          <a:stretch>
                            <a:fillRect/>
                          </a:stretch>
                        </pic:blipFill>
                        <pic:spPr bwMode="auto">
                          <a:xfrm>
                            <a:off x="0" y="0"/>
                            <a:ext cx="2219043" cy="867029"/>
                          </a:xfrm>
                          <a:prstGeom prst="rect">
                            <a:avLst/>
                          </a:prstGeom>
                          <a:ln>
                            <a:noFill/>
                          </a:ln>
                          <a:extLst>
                            <a:ext uri="{53640926-AAD7-44D8-BBD7-CCE9431645EC}">
                              <a14:shadowObscured xmlns:a14="http://schemas.microsoft.com/office/drawing/2010/main"/>
                            </a:ext>
                          </a:extLst>
                        </pic:spPr>
                      </pic:pic>
                    </a:graphicData>
                  </a:graphic>
                </wp:inline>
              </w:drawing>
            </w:r>
          </w:p>
        </w:tc>
      </w:tr>
    </w:tbl>
    <w:p w:rsidR="0034660A" w:rsidRPr="0034660A" w:rsidRDefault="0034660A" w:rsidP="0034660A">
      <w:pPr>
        <w:autoSpaceDE w:val="0"/>
        <w:autoSpaceDN w:val="0"/>
        <w:adjustRightInd w:val="0"/>
        <w:spacing w:before="120" w:after="0"/>
        <w:rPr>
          <w:rFonts w:cstheme="minorHAnsi"/>
          <w:color w:val="000000"/>
          <w:shd w:val="clear" w:color="auto" w:fill="FFFFFF"/>
        </w:rPr>
      </w:pPr>
      <w:r w:rsidRPr="0034660A">
        <w:rPr>
          <w:rFonts w:cstheme="minorHAnsi"/>
          <w:color w:val="000000"/>
          <w:u w:val="single"/>
          <w:shd w:val="clear" w:color="auto" w:fill="FFFFFF"/>
        </w:rPr>
        <w:t>Remarque</w:t>
      </w:r>
      <w:r>
        <w:rPr>
          <w:rFonts w:cstheme="minorHAnsi"/>
          <w:color w:val="000000"/>
          <w:shd w:val="clear" w:color="auto" w:fill="FFFFFF"/>
        </w:rPr>
        <w:t xml:space="preserve"> :  </w:t>
      </w:r>
      <w:r w:rsidRPr="0034660A">
        <w:rPr>
          <w:rFonts w:cstheme="minorHAnsi"/>
          <w:color w:val="000000"/>
          <w:shd w:val="clear" w:color="auto" w:fill="FFFFFF"/>
        </w:rPr>
        <w:t>pour accéder ou modifier la valeur d’un attribut, o</w:t>
      </w:r>
      <w:r w:rsidRPr="0034660A">
        <w:rPr>
          <w:rFonts w:cstheme="minorHAnsi"/>
        </w:rPr>
        <w:t xml:space="preserve">n utilisera de préférence les </w:t>
      </w:r>
      <w:r w:rsidRPr="0034660A">
        <w:rPr>
          <w:rFonts w:cstheme="minorHAnsi"/>
          <w:b/>
        </w:rPr>
        <w:t xml:space="preserve">méthodes spéciales (accesseur et mutateur) </w:t>
      </w:r>
      <w:r w:rsidRPr="0034660A">
        <w:rPr>
          <w:rFonts w:cstheme="minorHAnsi"/>
        </w:rPr>
        <w:t xml:space="preserve">dédiées dont le rôle est de faire l’interface entre l’utilisateur de l’objet et la représentation interne de l’objet (ses attributs). Les attributs sont alors </w:t>
      </w:r>
      <w:r w:rsidRPr="0034660A">
        <w:rPr>
          <w:rFonts w:cstheme="minorHAnsi"/>
          <w:b/>
          <w:bCs/>
        </w:rPr>
        <w:t>encapsulés</w:t>
      </w:r>
      <w:r w:rsidRPr="0034660A">
        <w:rPr>
          <w:rFonts w:cstheme="minorHAnsi"/>
        </w:rPr>
        <w:t xml:space="preserve"> dans l’objet, c’est à dire non accessibles directement par le programmeur qui a instancié un objet de cette classe.  </w:t>
      </w:r>
    </w:p>
    <w:p w:rsidR="0034660A" w:rsidRPr="0034660A" w:rsidRDefault="0034660A" w:rsidP="00D0359C">
      <w:pPr>
        <w:autoSpaceDE w:val="0"/>
        <w:autoSpaceDN w:val="0"/>
        <w:adjustRightInd w:val="0"/>
        <w:rPr>
          <w:rFonts w:cstheme="minorHAnsi"/>
          <w:i/>
          <w:iCs/>
          <w:color w:val="000000"/>
          <w:shd w:val="clear" w:color="auto" w:fill="FFFFFF"/>
        </w:rPr>
      </w:pPr>
      <w:r w:rsidRPr="0034660A">
        <w:rPr>
          <w:rFonts w:cstheme="minorHAnsi"/>
          <w:i/>
          <w:iCs/>
          <w:color w:val="000000"/>
          <w:shd w:val="clear" w:color="auto" w:fill="FFFFFF"/>
        </w:rPr>
        <w:t xml:space="preserve">C’est-à-dire l’instruction    </w:t>
      </w:r>
      <w:proofErr w:type="spellStart"/>
      <w:r w:rsidRPr="0034660A">
        <w:rPr>
          <w:rFonts w:cstheme="minorHAnsi"/>
          <w:i/>
          <w:iCs/>
          <w:color w:val="000000"/>
          <w:shd w:val="clear" w:color="auto" w:fill="FFFFFF"/>
        </w:rPr>
        <w:t>guerrier.get_</w:t>
      </w:r>
      <w:proofErr w:type="gramStart"/>
      <w:r w:rsidRPr="0034660A">
        <w:rPr>
          <w:rFonts w:cstheme="minorHAnsi"/>
          <w:i/>
          <w:iCs/>
          <w:color w:val="000000"/>
          <w:shd w:val="clear" w:color="auto" w:fill="FFFFFF"/>
        </w:rPr>
        <w:t>vies</w:t>
      </w:r>
      <w:proofErr w:type="spellEnd"/>
      <w:r w:rsidRPr="0034660A">
        <w:rPr>
          <w:rFonts w:cstheme="minorHAnsi"/>
          <w:i/>
          <w:iCs/>
          <w:color w:val="000000"/>
          <w:shd w:val="clear" w:color="auto" w:fill="FFFFFF"/>
        </w:rPr>
        <w:t>()  au</w:t>
      </w:r>
      <w:proofErr w:type="gramEnd"/>
      <w:r w:rsidRPr="0034660A">
        <w:rPr>
          <w:rFonts w:cstheme="minorHAnsi"/>
          <w:i/>
          <w:iCs/>
          <w:color w:val="000000"/>
          <w:shd w:val="clear" w:color="auto" w:fill="FFFFFF"/>
        </w:rPr>
        <w:t xml:space="preserve"> </w:t>
      </w:r>
      <w:proofErr w:type="gramStart"/>
      <w:r w:rsidRPr="0034660A">
        <w:rPr>
          <w:rFonts w:cstheme="minorHAnsi"/>
          <w:i/>
          <w:iCs/>
          <w:color w:val="000000"/>
          <w:shd w:val="clear" w:color="auto" w:fill="FFFFFF"/>
        </w:rPr>
        <w:t>lieu  de</w:t>
      </w:r>
      <w:proofErr w:type="gramEnd"/>
      <w:r w:rsidRPr="0034660A">
        <w:rPr>
          <w:rFonts w:cstheme="minorHAnsi"/>
          <w:i/>
          <w:iCs/>
          <w:color w:val="000000"/>
          <w:shd w:val="clear" w:color="auto" w:fill="FFFFFF"/>
        </w:rPr>
        <w:t xml:space="preserve"> l’instruction </w:t>
      </w:r>
      <w:r>
        <w:rPr>
          <w:rFonts w:cstheme="minorHAnsi"/>
          <w:i/>
          <w:iCs/>
          <w:color w:val="000000"/>
          <w:shd w:val="clear" w:color="auto" w:fill="FFFFFF"/>
        </w:rPr>
        <w:t xml:space="preserve">   </w:t>
      </w:r>
      <w:proofErr w:type="spellStart"/>
      <w:r w:rsidRPr="0034660A">
        <w:rPr>
          <w:rFonts w:cstheme="minorHAnsi"/>
          <w:i/>
          <w:iCs/>
          <w:color w:val="000000"/>
          <w:shd w:val="clear" w:color="auto" w:fill="FFFFFF"/>
        </w:rPr>
        <w:t>guerrier.vie</w:t>
      </w:r>
      <w:proofErr w:type="spellEnd"/>
    </w:p>
    <w:p w:rsidR="0034660A" w:rsidRDefault="0034660A" w:rsidP="00D0359C">
      <w:pPr>
        <w:autoSpaceDE w:val="0"/>
        <w:autoSpaceDN w:val="0"/>
        <w:adjustRightInd w:val="0"/>
        <w:spacing w:before="120" w:after="120" w:line="240" w:lineRule="auto"/>
        <w:rPr>
          <w:rFonts w:cstheme="minorHAnsi"/>
          <w:i/>
          <w:iCs/>
          <w:color w:val="000000"/>
        </w:rPr>
      </w:pPr>
      <w:r>
        <w:rPr>
          <w:rFonts w:cstheme="minorHAnsi"/>
          <w:i/>
          <w:iCs/>
          <w:color w:val="000000"/>
        </w:rPr>
        <w:t>o</w:t>
      </w:r>
      <w:r w:rsidRPr="0034660A">
        <w:rPr>
          <w:rFonts w:cstheme="minorHAnsi"/>
          <w:i/>
          <w:iCs/>
          <w:color w:val="000000"/>
        </w:rPr>
        <w:t xml:space="preserve">u                                          </w:t>
      </w:r>
      <w:proofErr w:type="spellStart"/>
      <w:r w:rsidRPr="0034660A">
        <w:rPr>
          <w:rFonts w:cstheme="minorHAnsi"/>
          <w:i/>
          <w:iCs/>
          <w:color w:val="000000"/>
        </w:rPr>
        <w:t>guerrier.set_</w:t>
      </w:r>
      <w:proofErr w:type="gramStart"/>
      <w:r w:rsidRPr="0034660A">
        <w:rPr>
          <w:rFonts w:cstheme="minorHAnsi"/>
          <w:i/>
          <w:iCs/>
          <w:color w:val="000000"/>
        </w:rPr>
        <w:t>vies</w:t>
      </w:r>
      <w:proofErr w:type="spellEnd"/>
      <w:r w:rsidRPr="0034660A">
        <w:rPr>
          <w:rFonts w:cstheme="minorHAnsi"/>
          <w:i/>
          <w:iCs/>
          <w:color w:val="000000"/>
        </w:rPr>
        <w:t>(</w:t>
      </w:r>
      <w:proofErr w:type="gramEnd"/>
      <w:r w:rsidRPr="0034660A">
        <w:rPr>
          <w:rFonts w:cstheme="minorHAnsi"/>
          <w:i/>
          <w:iCs/>
          <w:color w:val="000000"/>
        </w:rPr>
        <w:t xml:space="preserve">3)    au lieu de </w:t>
      </w:r>
      <w:proofErr w:type="spellStart"/>
      <w:r w:rsidRPr="0034660A">
        <w:rPr>
          <w:rFonts w:cstheme="minorHAnsi"/>
          <w:i/>
          <w:iCs/>
          <w:color w:val="000000"/>
        </w:rPr>
        <w:t>guerrier.vie</w:t>
      </w:r>
      <w:proofErr w:type="spellEnd"/>
      <w:r w:rsidRPr="0034660A">
        <w:rPr>
          <w:rFonts w:cstheme="minorHAnsi"/>
          <w:i/>
          <w:iCs/>
          <w:color w:val="000000"/>
        </w:rPr>
        <w:t xml:space="preserve"> = guerrier.vie+3</w:t>
      </w:r>
    </w:p>
    <w:p w:rsidR="0034660A" w:rsidRDefault="0034660A" w:rsidP="00D0359C">
      <w:pPr>
        <w:autoSpaceDE w:val="0"/>
        <w:autoSpaceDN w:val="0"/>
        <w:adjustRightInd w:val="0"/>
        <w:spacing w:before="120" w:after="120" w:line="240" w:lineRule="auto"/>
        <w:rPr>
          <w:rFonts w:cstheme="minorHAnsi"/>
          <w:i/>
          <w:iCs/>
          <w:color w:val="000000"/>
        </w:rPr>
      </w:pPr>
    </w:p>
    <w:p w:rsidR="00881D2E" w:rsidRPr="0034660A" w:rsidRDefault="0034660A" w:rsidP="0034660A">
      <w:pPr>
        <w:autoSpaceDE w:val="0"/>
        <w:autoSpaceDN w:val="0"/>
        <w:adjustRightInd w:val="0"/>
        <w:spacing w:before="120" w:after="120" w:line="240" w:lineRule="auto"/>
        <w:jc w:val="right"/>
        <w:rPr>
          <w:rFonts w:cstheme="minorHAnsi"/>
          <w:i/>
          <w:iCs/>
        </w:rPr>
      </w:pPr>
      <w:r w:rsidRPr="0034660A">
        <w:rPr>
          <w:rFonts w:cstheme="minorHAnsi"/>
          <w:i/>
          <w:iCs/>
          <w:color w:val="000000"/>
          <w:highlight w:val="cyan"/>
        </w:rPr>
        <w:t xml:space="preserve">premiers </w:t>
      </w:r>
      <w:r w:rsidR="00881D2E" w:rsidRPr="0034660A">
        <w:rPr>
          <w:rFonts w:cstheme="minorHAnsi"/>
          <w:i/>
          <w:iCs/>
          <w:highlight w:val="cyan"/>
        </w:rPr>
        <w:t xml:space="preserve">exercices à faire </w:t>
      </w:r>
      <w:proofErr w:type="gramStart"/>
      <w:r w:rsidR="00881D2E" w:rsidRPr="0034660A">
        <w:rPr>
          <w:rFonts w:cstheme="minorHAnsi"/>
          <w:i/>
          <w:iCs/>
          <w:highlight w:val="cyan"/>
        </w:rPr>
        <w:t xml:space="preserve">sur  </w:t>
      </w:r>
      <w:proofErr w:type="spellStart"/>
      <w:r w:rsidR="00881D2E" w:rsidRPr="0034660A">
        <w:rPr>
          <w:rFonts w:cstheme="minorHAnsi"/>
          <w:i/>
          <w:iCs/>
          <w:highlight w:val="cyan"/>
        </w:rPr>
        <w:t>Capytale</w:t>
      </w:r>
      <w:proofErr w:type="spellEnd"/>
      <w:proofErr w:type="gramEnd"/>
      <w:r w:rsidR="00881D2E" w:rsidRPr="0034660A">
        <w:rPr>
          <w:rFonts w:cstheme="minorHAnsi"/>
          <w:i/>
          <w:iCs/>
          <w:highlight w:val="cyan"/>
        </w:rPr>
        <w:t xml:space="preserve"> </w:t>
      </w:r>
      <w:r w:rsidR="00881D2E" w:rsidRPr="0034660A">
        <w:rPr>
          <w:rFonts w:cstheme="minorHAnsi"/>
          <w:i/>
          <w:iCs/>
          <w:highlight w:val="cyan"/>
        </w:rPr>
        <w:t>21cf-7404937</w:t>
      </w:r>
    </w:p>
    <w:sectPr w:rsidR="00881D2E" w:rsidRPr="0034660A" w:rsidSect="00D0359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MRoman10-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23D25"/>
    <w:multiLevelType w:val="hybridMultilevel"/>
    <w:tmpl w:val="370660CA"/>
    <w:lvl w:ilvl="0" w:tplc="040C0015">
      <w:start w:val="1"/>
      <w:numFmt w:val="upperLetter"/>
      <w:lvlText w:val="%1."/>
      <w:lvlJc w:val="left"/>
      <w:pPr>
        <w:ind w:left="720" w:hanging="360"/>
      </w:pPr>
    </w:lvl>
    <w:lvl w:ilvl="1" w:tplc="68748F94">
      <w:start w:val="1"/>
      <w:numFmt w:val="decimal"/>
      <w:lvlText w:val="%2."/>
      <w:lvlJc w:val="left"/>
      <w:pPr>
        <w:ind w:left="1440" w:hanging="360"/>
      </w:pPr>
      <w:rPr>
        <w:rFonts w:hint="default"/>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B167C2F"/>
    <w:multiLevelType w:val="hybridMultilevel"/>
    <w:tmpl w:val="2480C17C"/>
    <w:lvl w:ilvl="0" w:tplc="0616E7DA">
      <w:numFmt w:val="bullet"/>
      <w:lvlText w:val="-"/>
      <w:lvlJc w:val="left"/>
      <w:pPr>
        <w:ind w:left="785" w:hanging="360"/>
      </w:pPr>
      <w:rPr>
        <w:rFonts w:ascii="Calibri" w:eastAsiaTheme="minorHAnsi" w:hAnsi="Calibri" w:cs="Calibri" w:hint="default"/>
      </w:rPr>
    </w:lvl>
    <w:lvl w:ilvl="1" w:tplc="040C0003" w:tentative="1">
      <w:start w:val="1"/>
      <w:numFmt w:val="bullet"/>
      <w:lvlText w:val="o"/>
      <w:lvlJc w:val="left"/>
      <w:pPr>
        <w:ind w:left="1505" w:hanging="360"/>
      </w:pPr>
      <w:rPr>
        <w:rFonts w:ascii="Courier New" w:hAnsi="Courier New" w:cs="Courier New" w:hint="default"/>
      </w:rPr>
    </w:lvl>
    <w:lvl w:ilvl="2" w:tplc="040C0005" w:tentative="1">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2" w15:restartNumberingAfterBreak="0">
    <w:nsid w:val="1088716D"/>
    <w:multiLevelType w:val="hybridMultilevel"/>
    <w:tmpl w:val="87C2B54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3A07CB"/>
    <w:multiLevelType w:val="hybridMultilevel"/>
    <w:tmpl w:val="3C0C180A"/>
    <w:lvl w:ilvl="0" w:tplc="040C0003">
      <w:start w:val="1"/>
      <w:numFmt w:val="bullet"/>
      <w:lvlText w:val="o"/>
      <w:lvlJc w:val="left"/>
      <w:pPr>
        <w:ind w:left="1440" w:hanging="360"/>
      </w:pPr>
      <w:rPr>
        <w:rFonts w:ascii="Courier New" w:hAnsi="Courier New" w:cs="Courier New"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06E46EF"/>
    <w:multiLevelType w:val="hybridMultilevel"/>
    <w:tmpl w:val="2CAACC12"/>
    <w:lvl w:ilvl="0" w:tplc="14066F02">
      <w:numFmt w:val="bullet"/>
      <w:lvlText w:val="•"/>
      <w:lvlJc w:val="left"/>
      <w:pPr>
        <w:ind w:left="720" w:hanging="360"/>
      </w:pPr>
      <w:rPr>
        <w:rFonts w:ascii="LMRoman10-Regular" w:eastAsiaTheme="minorHAnsi" w:hAnsi="LMRoman10-Regular" w:cs="LMRoman10-Regular"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61D6A09"/>
    <w:multiLevelType w:val="hybridMultilevel"/>
    <w:tmpl w:val="B336B56E"/>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348E6F96"/>
    <w:multiLevelType w:val="multilevel"/>
    <w:tmpl w:val="31225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8C2B02"/>
    <w:multiLevelType w:val="multilevel"/>
    <w:tmpl w:val="6AF6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877A28"/>
    <w:multiLevelType w:val="hybridMultilevel"/>
    <w:tmpl w:val="4C92F446"/>
    <w:lvl w:ilvl="0" w:tplc="14066F02">
      <w:numFmt w:val="bullet"/>
      <w:lvlText w:val="•"/>
      <w:lvlJc w:val="left"/>
      <w:pPr>
        <w:ind w:left="720" w:hanging="360"/>
      </w:pPr>
      <w:rPr>
        <w:rFonts w:ascii="LMRoman10-Regular" w:eastAsiaTheme="minorHAnsi" w:hAnsi="LMRoman10-Regular" w:cs="LMRoman10-Regular"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47F77A6"/>
    <w:multiLevelType w:val="hybridMultilevel"/>
    <w:tmpl w:val="87427B6A"/>
    <w:lvl w:ilvl="0" w:tplc="040C0003">
      <w:start w:val="1"/>
      <w:numFmt w:val="bullet"/>
      <w:lvlText w:val="o"/>
      <w:lvlJc w:val="left"/>
      <w:pPr>
        <w:ind w:left="720" w:hanging="360"/>
      </w:pPr>
      <w:rPr>
        <w:rFonts w:ascii="Courier New" w:hAnsi="Courier New" w:cs="Courier New" w:hint="default"/>
      </w:rPr>
    </w:lvl>
    <w:lvl w:ilvl="1" w:tplc="040C0009">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60264249">
    <w:abstractNumId w:val="0"/>
  </w:num>
  <w:num w:numId="2" w16cid:durableId="420610898">
    <w:abstractNumId w:val="4"/>
  </w:num>
  <w:num w:numId="3" w16cid:durableId="1483231243">
    <w:abstractNumId w:val="8"/>
  </w:num>
  <w:num w:numId="4" w16cid:durableId="830603898">
    <w:abstractNumId w:val="5"/>
  </w:num>
  <w:num w:numId="5" w16cid:durableId="912617099">
    <w:abstractNumId w:val="7"/>
  </w:num>
  <w:num w:numId="6" w16cid:durableId="589703984">
    <w:abstractNumId w:val="3"/>
  </w:num>
  <w:num w:numId="7" w16cid:durableId="251933062">
    <w:abstractNumId w:val="2"/>
  </w:num>
  <w:num w:numId="8" w16cid:durableId="1586375847">
    <w:abstractNumId w:val="9"/>
  </w:num>
  <w:num w:numId="9" w16cid:durableId="959140699">
    <w:abstractNumId w:val="6"/>
  </w:num>
  <w:num w:numId="10" w16cid:durableId="256986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9C"/>
    <w:rsid w:val="000D1E62"/>
    <w:rsid w:val="00254A55"/>
    <w:rsid w:val="0034660A"/>
    <w:rsid w:val="005C244B"/>
    <w:rsid w:val="006942C0"/>
    <w:rsid w:val="006B2C84"/>
    <w:rsid w:val="007D3032"/>
    <w:rsid w:val="00881D2E"/>
    <w:rsid w:val="00AA73D7"/>
    <w:rsid w:val="00D0359C"/>
    <w:rsid w:val="00F86D8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1E122"/>
  <w15:chartTrackingRefBased/>
  <w15:docId w15:val="{8878B264-524A-4A6F-B301-4325C98A3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59C"/>
    <w:rPr>
      <w:kern w:val="0"/>
      <w14:ligatures w14:val="none"/>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0359C"/>
    <w:pPr>
      <w:ind w:left="720"/>
      <w:contextualSpacing/>
    </w:pPr>
  </w:style>
  <w:style w:type="table" w:styleId="Grilledutableau">
    <w:name w:val="Table Grid"/>
    <w:basedOn w:val="TableauNormal"/>
    <w:uiPriority w:val="59"/>
    <w:rsid w:val="00D0359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802724">
      <w:bodyDiv w:val="1"/>
      <w:marLeft w:val="0"/>
      <w:marRight w:val="0"/>
      <w:marTop w:val="0"/>
      <w:marBottom w:val="0"/>
      <w:divBdr>
        <w:top w:val="none" w:sz="0" w:space="0" w:color="auto"/>
        <w:left w:val="none" w:sz="0" w:space="0" w:color="auto"/>
        <w:bottom w:val="none" w:sz="0" w:space="0" w:color="auto"/>
        <w:right w:val="none" w:sz="0" w:space="0" w:color="auto"/>
      </w:divBdr>
    </w:div>
    <w:div w:id="267930284">
      <w:bodyDiv w:val="1"/>
      <w:marLeft w:val="0"/>
      <w:marRight w:val="0"/>
      <w:marTop w:val="0"/>
      <w:marBottom w:val="0"/>
      <w:divBdr>
        <w:top w:val="none" w:sz="0" w:space="0" w:color="auto"/>
        <w:left w:val="none" w:sz="0" w:space="0" w:color="auto"/>
        <w:bottom w:val="none" w:sz="0" w:space="0" w:color="auto"/>
        <w:right w:val="none" w:sz="0" w:space="0" w:color="auto"/>
      </w:divBdr>
    </w:div>
    <w:div w:id="314988982">
      <w:bodyDiv w:val="1"/>
      <w:marLeft w:val="0"/>
      <w:marRight w:val="0"/>
      <w:marTop w:val="0"/>
      <w:marBottom w:val="0"/>
      <w:divBdr>
        <w:top w:val="none" w:sz="0" w:space="0" w:color="auto"/>
        <w:left w:val="none" w:sz="0" w:space="0" w:color="auto"/>
        <w:bottom w:val="none" w:sz="0" w:space="0" w:color="auto"/>
        <w:right w:val="none" w:sz="0" w:space="0" w:color="auto"/>
      </w:divBdr>
    </w:div>
    <w:div w:id="856429863">
      <w:bodyDiv w:val="1"/>
      <w:marLeft w:val="0"/>
      <w:marRight w:val="0"/>
      <w:marTop w:val="0"/>
      <w:marBottom w:val="0"/>
      <w:divBdr>
        <w:top w:val="none" w:sz="0" w:space="0" w:color="auto"/>
        <w:left w:val="none" w:sz="0" w:space="0" w:color="auto"/>
        <w:bottom w:val="none" w:sz="0" w:space="0" w:color="auto"/>
        <w:right w:val="none" w:sz="0" w:space="0" w:color="auto"/>
      </w:divBdr>
      <w:divsChild>
        <w:div w:id="135266665">
          <w:marLeft w:val="0"/>
          <w:marRight w:val="0"/>
          <w:marTop w:val="0"/>
          <w:marBottom w:val="0"/>
          <w:divBdr>
            <w:top w:val="none" w:sz="0" w:space="0" w:color="auto"/>
            <w:left w:val="none" w:sz="0" w:space="0" w:color="auto"/>
            <w:bottom w:val="none" w:sz="0" w:space="0" w:color="auto"/>
            <w:right w:val="none" w:sz="0" w:space="0" w:color="auto"/>
          </w:divBdr>
        </w:div>
      </w:divsChild>
    </w:div>
    <w:div w:id="1131244675">
      <w:bodyDiv w:val="1"/>
      <w:marLeft w:val="0"/>
      <w:marRight w:val="0"/>
      <w:marTop w:val="0"/>
      <w:marBottom w:val="0"/>
      <w:divBdr>
        <w:top w:val="none" w:sz="0" w:space="0" w:color="auto"/>
        <w:left w:val="none" w:sz="0" w:space="0" w:color="auto"/>
        <w:bottom w:val="none" w:sz="0" w:space="0" w:color="auto"/>
        <w:right w:val="none" w:sz="0" w:space="0" w:color="auto"/>
      </w:divBdr>
    </w:div>
    <w:div w:id="1346396082">
      <w:bodyDiv w:val="1"/>
      <w:marLeft w:val="0"/>
      <w:marRight w:val="0"/>
      <w:marTop w:val="0"/>
      <w:marBottom w:val="0"/>
      <w:divBdr>
        <w:top w:val="none" w:sz="0" w:space="0" w:color="auto"/>
        <w:left w:val="none" w:sz="0" w:space="0" w:color="auto"/>
        <w:bottom w:val="none" w:sz="0" w:space="0" w:color="auto"/>
        <w:right w:val="none" w:sz="0" w:space="0" w:color="auto"/>
      </w:divBdr>
    </w:div>
    <w:div w:id="1419599203">
      <w:bodyDiv w:val="1"/>
      <w:marLeft w:val="0"/>
      <w:marRight w:val="0"/>
      <w:marTop w:val="0"/>
      <w:marBottom w:val="0"/>
      <w:divBdr>
        <w:top w:val="none" w:sz="0" w:space="0" w:color="auto"/>
        <w:left w:val="none" w:sz="0" w:space="0" w:color="auto"/>
        <w:bottom w:val="none" w:sz="0" w:space="0" w:color="auto"/>
        <w:right w:val="none" w:sz="0" w:space="0" w:color="auto"/>
      </w:divBdr>
      <w:divsChild>
        <w:div w:id="420876031">
          <w:marLeft w:val="0"/>
          <w:marRight w:val="0"/>
          <w:marTop w:val="0"/>
          <w:marBottom w:val="0"/>
          <w:divBdr>
            <w:top w:val="none" w:sz="0" w:space="0" w:color="auto"/>
            <w:left w:val="none" w:sz="0" w:space="0" w:color="auto"/>
            <w:bottom w:val="none" w:sz="0" w:space="0" w:color="auto"/>
            <w:right w:val="none" w:sz="0" w:space="0" w:color="auto"/>
          </w:divBdr>
        </w:div>
      </w:divsChild>
    </w:div>
    <w:div w:id="16576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1342</Words>
  <Characters>7387</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5</cp:revision>
  <dcterms:created xsi:type="dcterms:W3CDTF">2024-10-03T18:31:00Z</dcterms:created>
  <dcterms:modified xsi:type="dcterms:W3CDTF">2025-10-04T06:40:00Z</dcterms:modified>
</cp:coreProperties>
</file>