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2C6FF" w14:textId="77777777" w:rsidR="0075649F" w:rsidRDefault="00000000">
      <w:pPr>
        <w:spacing w:after="200"/>
        <w:jc w:val="center"/>
      </w:pPr>
      <w:r>
        <w:rPr>
          <w:b/>
          <w:bCs/>
          <w:color w:val="1F5C5C"/>
          <w:sz w:val="28"/>
          <w:szCs w:val="28"/>
        </w:rPr>
        <w:t>NSI — Terminale</w:t>
      </w:r>
    </w:p>
    <w:p w14:paraId="7DB8D543" w14:textId="77777777" w:rsidR="0075649F" w:rsidRDefault="00000000">
      <w:pPr>
        <w:spacing w:after="300"/>
        <w:jc w:val="center"/>
      </w:pPr>
      <w:r>
        <w:rPr>
          <w:b/>
          <w:bCs/>
          <w:color w:val="0F3D3D"/>
          <w:sz w:val="52"/>
          <w:szCs w:val="52"/>
        </w:rPr>
        <w:t>Bases de données et modèle relationnel</w:t>
      </w:r>
    </w:p>
    <w:p w14:paraId="569177AE" w14:textId="098D709F" w:rsidR="0075649F" w:rsidRDefault="0075649F"/>
    <w:p w14:paraId="25A92009" w14:textId="77777777" w:rsidR="0075649F" w:rsidRDefault="00000000">
      <w:pPr>
        <w:pStyle w:val="Titre1"/>
        <w:pBdr>
          <w:bottom w:val="single" w:sz="12" w:space="4" w:color="0F3D3D"/>
        </w:pBdr>
        <w:spacing w:before="400" w:after="200"/>
      </w:pPr>
      <w:r>
        <w:rPr>
          <w:b/>
          <w:bCs/>
          <w:color w:val="0F3D3D"/>
        </w:rPr>
        <w:t>Partie 1 — Activités d'introduction</w:t>
      </w:r>
    </w:p>
    <w:p w14:paraId="643EBA3B" w14:textId="77777777" w:rsidR="0075649F" w:rsidRDefault="00000000">
      <w:pPr>
        <w:pStyle w:val="Titre2"/>
        <w:spacing w:before="320" w:after="140"/>
      </w:pPr>
      <w:r>
        <w:rPr>
          <w:b/>
          <w:bCs/>
          <w:color w:val="1F5C5C"/>
        </w:rPr>
        <w:t>Activité 1 — Le tableur qui pose problème</w:t>
      </w:r>
    </w:p>
    <w:p w14:paraId="557B55C7" w14:textId="77777777" w:rsidR="0075649F" w:rsidRDefault="00000000">
      <w:pPr>
        <w:spacing w:after="120" w:line="300" w:lineRule="auto"/>
      </w:pPr>
      <w:r>
        <w:t>On gère les emprunts d'une petite médiathèque avec un unique tableur. Voici un extrait de la feuille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3"/>
        <w:gridCol w:w="1026"/>
        <w:gridCol w:w="1180"/>
        <w:gridCol w:w="1221"/>
        <w:gridCol w:w="1723"/>
        <w:gridCol w:w="1418"/>
        <w:gridCol w:w="1382"/>
      </w:tblGrid>
      <w:tr w:rsidR="0075649F" w14:paraId="13BD53D0" w14:textId="77777777">
        <w:tblPrEx>
          <w:tblCellMar>
            <w:top w:w="0" w:type="dxa"/>
            <w:bottom w:w="0" w:type="dxa"/>
          </w:tblCellMar>
        </w:tblPrEx>
        <w:trPr>
          <w:tblHeader/>
        </w:trPr>
        <w:tc>
          <w:tcPr>
            <w:tcW w:w="865" w:type="dxa"/>
            <w:shd w:val="clear" w:color="auto" w:fill="0F3D3D"/>
            <w:tcMar>
              <w:top w:w="80" w:type="dxa"/>
              <w:left w:w="120" w:type="dxa"/>
              <w:bottom w:w="80" w:type="dxa"/>
              <w:right w:w="120" w:type="dxa"/>
            </w:tcMar>
            <w:vAlign w:val="center"/>
          </w:tcPr>
          <w:p w14:paraId="7796A628" w14:textId="77777777" w:rsidR="0075649F" w:rsidRDefault="00000000">
            <w:proofErr w:type="spellStart"/>
            <w:r>
              <w:rPr>
                <w:b/>
                <w:bCs/>
                <w:color w:val="FFFFFF"/>
                <w:sz w:val="19"/>
                <w:szCs w:val="19"/>
              </w:rPr>
              <w:t>id_emprunt</w:t>
            </w:r>
            <w:proofErr w:type="spellEnd"/>
          </w:p>
        </w:tc>
        <w:tc>
          <w:tcPr>
            <w:tcW w:w="1731" w:type="dxa"/>
            <w:shd w:val="clear" w:color="auto" w:fill="0F3D3D"/>
            <w:tcMar>
              <w:top w:w="80" w:type="dxa"/>
              <w:left w:w="120" w:type="dxa"/>
              <w:bottom w:w="80" w:type="dxa"/>
              <w:right w:w="120" w:type="dxa"/>
            </w:tcMar>
            <w:vAlign w:val="center"/>
          </w:tcPr>
          <w:p w14:paraId="697137D4" w14:textId="77777777" w:rsidR="0075649F" w:rsidRDefault="00000000">
            <w:proofErr w:type="spellStart"/>
            <w:r>
              <w:rPr>
                <w:b/>
                <w:bCs/>
                <w:color w:val="FFFFFF"/>
                <w:sz w:val="19"/>
                <w:szCs w:val="19"/>
              </w:rPr>
              <w:t>titre_livre</w:t>
            </w:r>
            <w:proofErr w:type="spellEnd"/>
          </w:p>
        </w:tc>
        <w:tc>
          <w:tcPr>
            <w:tcW w:w="1212" w:type="dxa"/>
            <w:shd w:val="clear" w:color="auto" w:fill="0F3D3D"/>
            <w:tcMar>
              <w:top w:w="80" w:type="dxa"/>
              <w:left w:w="120" w:type="dxa"/>
              <w:bottom w:w="80" w:type="dxa"/>
              <w:right w:w="120" w:type="dxa"/>
            </w:tcMar>
            <w:vAlign w:val="center"/>
          </w:tcPr>
          <w:p w14:paraId="37779E0D" w14:textId="77777777" w:rsidR="0075649F" w:rsidRDefault="00000000">
            <w:r>
              <w:rPr>
                <w:b/>
                <w:bCs/>
                <w:color w:val="FFFFFF"/>
                <w:sz w:val="19"/>
                <w:szCs w:val="19"/>
              </w:rPr>
              <w:t>genre</w:t>
            </w:r>
          </w:p>
        </w:tc>
        <w:tc>
          <w:tcPr>
            <w:tcW w:w="1212" w:type="dxa"/>
            <w:shd w:val="clear" w:color="auto" w:fill="0F3D3D"/>
            <w:tcMar>
              <w:top w:w="80" w:type="dxa"/>
              <w:left w:w="120" w:type="dxa"/>
              <w:bottom w:w="80" w:type="dxa"/>
              <w:right w:w="120" w:type="dxa"/>
            </w:tcMar>
            <w:vAlign w:val="center"/>
          </w:tcPr>
          <w:p w14:paraId="02F730FE" w14:textId="77777777" w:rsidR="0075649F" w:rsidRDefault="00000000">
            <w:proofErr w:type="spellStart"/>
            <w:r>
              <w:rPr>
                <w:b/>
                <w:bCs/>
                <w:color w:val="FFFFFF"/>
                <w:sz w:val="19"/>
                <w:szCs w:val="19"/>
              </w:rPr>
              <w:t>nom_auteur</w:t>
            </w:r>
            <w:proofErr w:type="spellEnd"/>
          </w:p>
        </w:tc>
        <w:tc>
          <w:tcPr>
            <w:tcW w:w="1385" w:type="dxa"/>
            <w:shd w:val="clear" w:color="auto" w:fill="0F3D3D"/>
            <w:tcMar>
              <w:top w:w="80" w:type="dxa"/>
              <w:left w:w="120" w:type="dxa"/>
              <w:bottom w:w="80" w:type="dxa"/>
              <w:right w:w="120" w:type="dxa"/>
            </w:tcMar>
            <w:vAlign w:val="center"/>
          </w:tcPr>
          <w:p w14:paraId="601F32B3" w14:textId="77777777" w:rsidR="0075649F" w:rsidRDefault="00000000">
            <w:proofErr w:type="spellStart"/>
            <w:r>
              <w:rPr>
                <w:b/>
                <w:bCs/>
                <w:color w:val="FFFFFF"/>
                <w:sz w:val="19"/>
                <w:szCs w:val="19"/>
              </w:rPr>
              <w:t>nationalite_auteur</w:t>
            </w:r>
            <w:proofErr w:type="spellEnd"/>
          </w:p>
        </w:tc>
        <w:tc>
          <w:tcPr>
            <w:tcW w:w="1385" w:type="dxa"/>
            <w:shd w:val="clear" w:color="auto" w:fill="0F3D3D"/>
            <w:tcMar>
              <w:top w:w="80" w:type="dxa"/>
              <w:left w:w="120" w:type="dxa"/>
              <w:bottom w:w="80" w:type="dxa"/>
              <w:right w:w="120" w:type="dxa"/>
            </w:tcMar>
            <w:vAlign w:val="center"/>
          </w:tcPr>
          <w:p w14:paraId="27E8E03D" w14:textId="77777777" w:rsidR="0075649F" w:rsidRDefault="00000000">
            <w:proofErr w:type="spellStart"/>
            <w:r>
              <w:rPr>
                <w:b/>
                <w:bCs/>
                <w:color w:val="FFFFFF"/>
                <w:sz w:val="19"/>
                <w:szCs w:val="19"/>
              </w:rPr>
              <w:t>nom_adherent</w:t>
            </w:r>
            <w:proofErr w:type="spellEnd"/>
          </w:p>
        </w:tc>
        <w:tc>
          <w:tcPr>
            <w:tcW w:w="1212" w:type="dxa"/>
            <w:shd w:val="clear" w:color="auto" w:fill="0F3D3D"/>
            <w:tcMar>
              <w:top w:w="80" w:type="dxa"/>
              <w:left w:w="120" w:type="dxa"/>
              <w:bottom w:w="80" w:type="dxa"/>
              <w:right w:w="120" w:type="dxa"/>
            </w:tcMar>
            <w:vAlign w:val="center"/>
          </w:tcPr>
          <w:p w14:paraId="2BEF3B29" w14:textId="77777777" w:rsidR="0075649F" w:rsidRDefault="00000000">
            <w:proofErr w:type="spellStart"/>
            <w:r>
              <w:rPr>
                <w:b/>
                <w:bCs/>
                <w:color w:val="FFFFFF"/>
                <w:sz w:val="19"/>
                <w:szCs w:val="19"/>
              </w:rPr>
              <w:t>date_emprunt</w:t>
            </w:r>
            <w:proofErr w:type="spellEnd"/>
          </w:p>
        </w:tc>
      </w:tr>
      <w:tr w:rsidR="0075649F" w14:paraId="2990D1C3" w14:textId="77777777">
        <w:tblPrEx>
          <w:tblCellMar>
            <w:top w:w="0" w:type="dxa"/>
            <w:bottom w:w="0" w:type="dxa"/>
          </w:tblCellMar>
        </w:tblPrEx>
        <w:tc>
          <w:tcPr>
            <w:tcW w:w="865" w:type="dxa"/>
            <w:shd w:val="clear" w:color="auto" w:fill="FFFFFF"/>
            <w:tcMar>
              <w:top w:w="70" w:type="dxa"/>
              <w:left w:w="120" w:type="dxa"/>
              <w:bottom w:w="70" w:type="dxa"/>
              <w:right w:w="120" w:type="dxa"/>
            </w:tcMar>
            <w:vAlign w:val="center"/>
          </w:tcPr>
          <w:p w14:paraId="614503B7" w14:textId="77777777" w:rsidR="0075649F" w:rsidRDefault="00000000">
            <w:r>
              <w:rPr>
                <w:sz w:val="19"/>
                <w:szCs w:val="19"/>
              </w:rPr>
              <w:t>1</w:t>
            </w:r>
          </w:p>
        </w:tc>
        <w:tc>
          <w:tcPr>
            <w:tcW w:w="1731" w:type="dxa"/>
            <w:shd w:val="clear" w:color="auto" w:fill="FFFFFF"/>
            <w:tcMar>
              <w:top w:w="70" w:type="dxa"/>
              <w:left w:w="120" w:type="dxa"/>
              <w:bottom w:w="70" w:type="dxa"/>
              <w:right w:w="120" w:type="dxa"/>
            </w:tcMar>
            <w:vAlign w:val="center"/>
          </w:tcPr>
          <w:p w14:paraId="2FAC6351" w14:textId="77777777" w:rsidR="0075649F" w:rsidRDefault="00000000">
            <w:r>
              <w:rPr>
                <w:sz w:val="19"/>
                <w:szCs w:val="19"/>
              </w:rPr>
              <w:t>Dune</w:t>
            </w:r>
          </w:p>
        </w:tc>
        <w:tc>
          <w:tcPr>
            <w:tcW w:w="1212" w:type="dxa"/>
            <w:shd w:val="clear" w:color="auto" w:fill="FFFFFF"/>
            <w:tcMar>
              <w:top w:w="70" w:type="dxa"/>
              <w:left w:w="120" w:type="dxa"/>
              <w:bottom w:w="70" w:type="dxa"/>
              <w:right w:w="120" w:type="dxa"/>
            </w:tcMar>
            <w:vAlign w:val="center"/>
          </w:tcPr>
          <w:p w14:paraId="036ADA1E" w14:textId="77777777" w:rsidR="0075649F" w:rsidRDefault="00000000">
            <w:r>
              <w:rPr>
                <w:sz w:val="19"/>
                <w:szCs w:val="19"/>
              </w:rPr>
              <w:t>SF</w:t>
            </w:r>
          </w:p>
        </w:tc>
        <w:tc>
          <w:tcPr>
            <w:tcW w:w="1212" w:type="dxa"/>
            <w:shd w:val="clear" w:color="auto" w:fill="FFFFFF"/>
            <w:tcMar>
              <w:top w:w="70" w:type="dxa"/>
              <w:left w:w="120" w:type="dxa"/>
              <w:bottom w:w="70" w:type="dxa"/>
              <w:right w:w="120" w:type="dxa"/>
            </w:tcMar>
            <w:vAlign w:val="center"/>
          </w:tcPr>
          <w:p w14:paraId="353E7383" w14:textId="77777777" w:rsidR="0075649F" w:rsidRDefault="00000000">
            <w:r>
              <w:rPr>
                <w:sz w:val="19"/>
                <w:szCs w:val="19"/>
              </w:rPr>
              <w:t>Herbert</w:t>
            </w:r>
          </w:p>
        </w:tc>
        <w:tc>
          <w:tcPr>
            <w:tcW w:w="1385" w:type="dxa"/>
            <w:shd w:val="clear" w:color="auto" w:fill="FFFFFF"/>
            <w:tcMar>
              <w:top w:w="70" w:type="dxa"/>
              <w:left w:w="120" w:type="dxa"/>
              <w:bottom w:w="70" w:type="dxa"/>
              <w:right w:w="120" w:type="dxa"/>
            </w:tcMar>
            <w:vAlign w:val="center"/>
          </w:tcPr>
          <w:p w14:paraId="37E22E6D" w14:textId="77777777" w:rsidR="0075649F" w:rsidRDefault="00000000">
            <w:r>
              <w:rPr>
                <w:sz w:val="19"/>
                <w:szCs w:val="19"/>
              </w:rPr>
              <w:t>Américaine</w:t>
            </w:r>
          </w:p>
        </w:tc>
        <w:tc>
          <w:tcPr>
            <w:tcW w:w="1385" w:type="dxa"/>
            <w:shd w:val="clear" w:color="auto" w:fill="FFFFFF"/>
            <w:tcMar>
              <w:top w:w="70" w:type="dxa"/>
              <w:left w:w="120" w:type="dxa"/>
              <w:bottom w:w="70" w:type="dxa"/>
              <w:right w:w="120" w:type="dxa"/>
            </w:tcMar>
            <w:vAlign w:val="center"/>
          </w:tcPr>
          <w:p w14:paraId="7B1BCA29" w14:textId="77777777" w:rsidR="0075649F" w:rsidRDefault="00000000">
            <w:r>
              <w:rPr>
                <w:sz w:val="19"/>
                <w:szCs w:val="19"/>
              </w:rPr>
              <w:t>Camille Roy</w:t>
            </w:r>
          </w:p>
        </w:tc>
        <w:tc>
          <w:tcPr>
            <w:tcW w:w="1212" w:type="dxa"/>
            <w:shd w:val="clear" w:color="auto" w:fill="FFFFFF"/>
            <w:tcMar>
              <w:top w:w="70" w:type="dxa"/>
              <w:left w:w="120" w:type="dxa"/>
              <w:bottom w:w="70" w:type="dxa"/>
              <w:right w:w="120" w:type="dxa"/>
            </w:tcMar>
            <w:vAlign w:val="center"/>
          </w:tcPr>
          <w:p w14:paraId="74277A6E" w14:textId="77777777" w:rsidR="0075649F" w:rsidRDefault="00000000">
            <w:r>
              <w:rPr>
                <w:sz w:val="19"/>
                <w:szCs w:val="19"/>
              </w:rPr>
              <w:t>03/09/2026</w:t>
            </w:r>
          </w:p>
        </w:tc>
      </w:tr>
      <w:tr w:rsidR="0075649F" w14:paraId="5F24A00E" w14:textId="77777777">
        <w:tblPrEx>
          <w:tblCellMar>
            <w:top w:w="0" w:type="dxa"/>
            <w:bottom w:w="0" w:type="dxa"/>
          </w:tblCellMar>
        </w:tblPrEx>
        <w:tc>
          <w:tcPr>
            <w:tcW w:w="865" w:type="dxa"/>
            <w:shd w:val="clear" w:color="auto" w:fill="E7F1F1"/>
            <w:tcMar>
              <w:top w:w="70" w:type="dxa"/>
              <w:left w:w="120" w:type="dxa"/>
              <w:bottom w:w="70" w:type="dxa"/>
              <w:right w:w="120" w:type="dxa"/>
            </w:tcMar>
            <w:vAlign w:val="center"/>
          </w:tcPr>
          <w:p w14:paraId="33CBECCC" w14:textId="77777777" w:rsidR="0075649F" w:rsidRDefault="00000000">
            <w:r>
              <w:rPr>
                <w:sz w:val="19"/>
                <w:szCs w:val="19"/>
              </w:rPr>
              <w:t>2</w:t>
            </w:r>
          </w:p>
        </w:tc>
        <w:tc>
          <w:tcPr>
            <w:tcW w:w="1731" w:type="dxa"/>
            <w:shd w:val="clear" w:color="auto" w:fill="E7F1F1"/>
            <w:tcMar>
              <w:top w:w="70" w:type="dxa"/>
              <w:left w:w="120" w:type="dxa"/>
              <w:bottom w:w="70" w:type="dxa"/>
              <w:right w:w="120" w:type="dxa"/>
            </w:tcMar>
            <w:vAlign w:val="center"/>
          </w:tcPr>
          <w:p w14:paraId="31482879" w14:textId="77777777" w:rsidR="0075649F" w:rsidRDefault="00000000">
            <w:r>
              <w:rPr>
                <w:sz w:val="19"/>
                <w:szCs w:val="19"/>
              </w:rPr>
              <w:t>Fondation</w:t>
            </w:r>
          </w:p>
        </w:tc>
        <w:tc>
          <w:tcPr>
            <w:tcW w:w="1212" w:type="dxa"/>
            <w:shd w:val="clear" w:color="auto" w:fill="E7F1F1"/>
            <w:tcMar>
              <w:top w:w="70" w:type="dxa"/>
              <w:left w:w="120" w:type="dxa"/>
              <w:bottom w:w="70" w:type="dxa"/>
              <w:right w:w="120" w:type="dxa"/>
            </w:tcMar>
            <w:vAlign w:val="center"/>
          </w:tcPr>
          <w:p w14:paraId="3845860B" w14:textId="77777777" w:rsidR="0075649F" w:rsidRDefault="00000000">
            <w:r>
              <w:rPr>
                <w:sz w:val="19"/>
                <w:szCs w:val="19"/>
              </w:rPr>
              <w:t>SF</w:t>
            </w:r>
          </w:p>
        </w:tc>
        <w:tc>
          <w:tcPr>
            <w:tcW w:w="1212" w:type="dxa"/>
            <w:shd w:val="clear" w:color="auto" w:fill="E7F1F1"/>
            <w:tcMar>
              <w:top w:w="70" w:type="dxa"/>
              <w:left w:w="120" w:type="dxa"/>
              <w:bottom w:w="70" w:type="dxa"/>
              <w:right w:w="120" w:type="dxa"/>
            </w:tcMar>
            <w:vAlign w:val="center"/>
          </w:tcPr>
          <w:p w14:paraId="5E3436E6" w14:textId="77777777" w:rsidR="0075649F" w:rsidRDefault="00000000">
            <w:r>
              <w:rPr>
                <w:sz w:val="19"/>
                <w:szCs w:val="19"/>
              </w:rPr>
              <w:t>Asimov</w:t>
            </w:r>
          </w:p>
        </w:tc>
        <w:tc>
          <w:tcPr>
            <w:tcW w:w="1385" w:type="dxa"/>
            <w:shd w:val="clear" w:color="auto" w:fill="E7F1F1"/>
            <w:tcMar>
              <w:top w:w="70" w:type="dxa"/>
              <w:left w:w="120" w:type="dxa"/>
              <w:bottom w:w="70" w:type="dxa"/>
              <w:right w:w="120" w:type="dxa"/>
            </w:tcMar>
            <w:vAlign w:val="center"/>
          </w:tcPr>
          <w:p w14:paraId="142B0CC5" w14:textId="77777777" w:rsidR="0075649F" w:rsidRDefault="00000000">
            <w:r>
              <w:rPr>
                <w:sz w:val="19"/>
                <w:szCs w:val="19"/>
              </w:rPr>
              <w:t>Américaine</w:t>
            </w:r>
          </w:p>
        </w:tc>
        <w:tc>
          <w:tcPr>
            <w:tcW w:w="1385" w:type="dxa"/>
            <w:shd w:val="clear" w:color="auto" w:fill="E7F1F1"/>
            <w:tcMar>
              <w:top w:w="70" w:type="dxa"/>
              <w:left w:w="120" w:type="dxa"/>
              <w:bottom w:w="70" w:type="dxa"/>
              <w:right w:w="120" w:type="dxa"/>
            </w:tcMar>
            <w:vAlign w:val="center"/>
          </w:tcPr>
          <w:p w14:paraId="529594AB" w14:textId="77777777" w:rsidR="0075649F" w:rsidRDefault="00000000">
            <w:r>
              <w:rPr>
                <w:sz w:val="19"/>
                <w:szCs w:val="19"/>
              </w:rPr>
              <w:t>Camille Roy</w:t>
            </w:r>
          </w:p>
        </w:tc>
        <w:tc>
          <w:tcPr>
            <w:tcW w:w="1212" w:type="dxa"/>
            <w:shd w:val="clear" w:color="auto" w:fill="E7F1F1"/>
            <w:tcMar>
              <w:top w:w="70" w:type="dxa"/>
              <w:left w:w="120" w:type="dxa"/>
              <w:bottom w:w="70" w:type="dxa"/>
              <w:right w:w="120" w:type="dxa"/>
            </w:tcMar>
            <w:vAlign w:val="center"/>
          </w:tcPr>
          <w:p w14:paraId="4F753950" w14:textId="77777777" w:rsidR="0075649F" w:rsidRDefault="00000000">
            <w:r>
              <w:rPr>
                <w:sz w:val="19"/>
                <w:szCs w:val="19"/>
              </w:rPr>
              <w:t>05/09/2026</w:t>
            </w:r>
          </w:p>
        </w:tc>
      </w:tr>
      <w:tr w:rsidR="0075649F" w14:paraId="4FFE2051" w14:textId="77777777">
        <w:tblPrEx>
          <w:tblCellMar>
            <w:top w:w="0" w:type="dxa"/>
            <w:bottom w:w="0" w:type="dxa"/>
          </w:tblCellMar>
        </w:tblPrEx>
        <w:tc>
          <w:tcPr>
            <w:tcW w:w="865" w:type="dxa"/>
            <w:shd w:val="clear" w:color="auto" w:fill="FFFFFF"/>
            <w:tcMar>
              <w:top w:w="70" w:type="dxa"/>
              <w:left w:w="120" w:type="dxa"/>
              <w:bottom w:w="70" w:type="dxa"/>
              <w:right w:w="120" w:type="dxa"/>
            </w:tcMar>
            <w:vAlign w:val="center"/>
          </w:tcPr>
          <w:p w14:paraId="1B1D2BCE" w14:textId="77777777" w:rsidR="0075649F" w:rsidRDefault="00000000">
            <w:r>
              <w:rPr>
                <w:sz w:val="19"/>
                <w:szCs w:val="19"/>
              </w:rPr>
              <w:t>3</w:t>
            </w:r>
          </w:p>
        </w:tc>
        <w:tc>
          <w:tcPr>
            <w:tcW w:w="1731" w:type="dxa"/>
            <w:shd w:val="clear" w:color="auto" w:fill="FFFFFF"/>
            <w:tcMar>
              <w:top w:w="70" w:type="dxa"/>
              <w:left w:w="120" w:type="dxa"/>
              <w:bottom w:w="70" w:type="dxa"/>
              <w:right w:w="120" w:type="dxa"/>
            </w:tcMar>
            <w:vAlign w:val="center"/>
          </w:tcPr>
          <w:p w14:paraId="492634D5" w14:textId="77777777" w:rsidR="0075649F" w:rsidRDefault="00000000">
            <w:r>
              <w:rPr>
                <w:sz w:val="19"/>
                <w:szCs w:val="19"/>
              </w:rPr>
              <w:t>Dune</w:t>
            </w:r>
          </w:p>
        </w:tc>
        <w:tc>
          <w:tcPr>
            <w:tcW w:w="1212" w:type="dxa"/>
            <w:shd w:val="clear" w:color="auto" w:fill="FFFFFF"/>
            <w:tcMar>
              <w:top w:w="70" w:type="dxa"/>
              <w:left w:w="120" w:type="dxa"/>
              <w:bottom w:w="70" w:type="dxa"/>
              <w:right w:w="120" w:type="dxa"/>
            </w:tcMar>
            <w:vAlign w:val="center"/>
          </w:tcPr>
          <w:p w14:paraId="59C5B5A8" w14:textId="77777777" w:rsidR="0075649F" w:rsidRDefault="00000000">
            <w:r>
              <w:rPr>
                <w:sz w:val="19"/>
                <w:szCs w:val="19"/>
              </w:rPr>
              <w:t>SF</w:t>
            </w:r>
          </w:p>
        </w:tc>
        <w:tc>
          <w:tcPr>
            <w:tcW w:w="1212" w:type="dxa"/>
            <w:shd w:val="clear" w:color="auto" w:fill="FFFFFF"/>
            <w:tcMar>
              <w:top w:w="70" w:type="dxa"/>
              <w:left w:w="120" w:type="dxa"/>
              <w:bottom w:w="70" w:type="dxa"/>
              <w:right w:w="120" w:type="dxa"/>
            </w:tcMar>
            <w:vAlign w:val="center"/>
          </w:tcPr>
          <w:p w14:paraId="10D6C58D" w14:textId="77777777" w:rsidR="0075649F" w:rsidRDefault="00000000">
            <w:r>
              <w:rPr>
                <w:sz w:val="19"/>
                <w:szCs w:val="19"/>
              </w:rPr>
              <w:t>Herbert</w:t>
            </w:r>
          </w:p>
        </w:tc>
        <w:tc>
          <w:tcPr>
            <w:tcW w:w="1385" w:type="dxa"/>
            <w:shd w:val="clear" w:color="auto" w:fill="FFFFFF"/>
            <w:tcMar>
              <w:top w:w="70" w:type="dxa"/>
              <w:left w:w="120" w:type="dxa"/>
              <w:bottom w:w="70" w:type="dxa"/>
              <w:right w:w="120" w:type="dxa"/>
            </w:tcMar>
            <w:vAlign w:val="center"/>
          </w:tcPr>
          <w:p w14:paraId="1A656BB2" w14:textId="77777777" w:rsidR="0075649F" w:rsidRDefault="00000000">
            <w:r>
              <w:rPr>
                <w:sz w:val="19"/>
                <w:szCs w:val="19"/>
              </w:rPr>
              <w:t>Américaine</w:t>
            </w:r>
          </w:p>
        </w:tc>
        <w:tc>
          <w:tcPr>
            <w:tcW w:w="1385" w:type="dxa"/>
            <w:shd w:val="clear" w:color="auto" w:fill="FFFFFF"/>
            <w:tcMar>
              <w:top w:w="70" w:type="dxa"/>
              <w:left w:w="120" w:type="dxa"/>
              <w:bottom w:w="70" w:type="dxa"/>
              <w:right w:w="120" w:type="dxa"/>
            </w:tcMar>
            <w:vAlign w:val="center"/>
          </w:tcPr>
          <w:p w14:paraId="3FE14B5A" w14:textId="77777777" w:rsidR="0075649F" w:rsidRDefault="00000000">
            <w:r>
              <w:rPr>
                <w:sz w:val="19"/>
                <w:szCs w:val="19"/>
              </w:rPr>
              <w:t>Yanis Belkacem</w:t>
            </w:r>
          </w:p>
        </w:tc>
        <w:tc>
          <w:tcPr>
            <w:tcW w:w="1212" w:type="dxa"/>
            <w:shd w:val="clear" w:color="auto" w:fill="FFFFFF"/>
            <w:tcMar>
              <w:top w:w="70" w:type="dxa"/>
              <w:left w:w="120" w:type="dxa"/>
              <w:bottom w:w="70" w:type="dxa"/>
              <w:right w:w="120" w:type="dxa"/>
            </w:tcMar>
            <w:vAlign w:val="center"/>
          </w:tcPr>
          <w:p w14:paraId="4114A4AC" w14:textId="77777777" w:rsidR="0075649F" w:rsidRDefault="00000000">
            <w:r>
              <w:rPr>
                <w:sz w:val="19"/>
                <w:szCs w:val="19"/>
              </w:rPr>
              <w:t>06/09/2026</w:t>
            </w:r>
          </w:p>
        </w:tc>
      </w:tr>
      <w:tr w:rsidR="0075649F" w14:paraId="14A7DFFA" w14:textId="77777777">
        <w:tblPrEx>
          <w:tblCellMar>
            <w:top w:w="0" w:type="dxa"/>
            <w:bottom w:w="0" w:type="dxa"/>
          </w:tblCellMar>
        </w:tblPrEx>
        <w:tc>
          <w:tcPr>
            <w:tcW w:w="865" w:type="dxa"/>
            <w:shd w:val="clear" w:color="auto" w:fill="E7F1F1"/>
            <w:tcMar>
              <w:top w:w="70" w:type="dxa"/>
              <w:left w:w="120" w:type="dxa"/>
              <w:bottom w:w="70" w:type="dxa"/>
              <w:right w:w="120" w:type="dxa"/>
            </w:tcMar>
            <w:vAlign w:val="center"/>
          </w:tcPr>
          <w:p w14:paraId="632AA85A" w14:textId="77777777" w:rsidR="0075649F" w:rsidRDefault="00000000">
            <w:r>
              <w:rPr>
                <w:sz w:val="19"/>
                <w:szCs w:val="19"/>
              </w:rPr>
              <w:t>4</w:t>
            </w:r>
          </w:p>
        </w:tc>
        <w:tc>
          <w:tcPr>
            <w:tcW w:w="1731" w:type="dxa"/>
            <w:shd w:val="clear" w:color="auto" w:fill="E7F1F1"/>
            <w:tcMar>
              <w:top w:w="70" w:type="dxa"/>
              <w:left w:w="120" w:type="dxa"/>
              <w:bottom w:w="70" w:type="dxa"/>
              <w:right w:w="120" w:type="dxa"/>
            </w:tcMar>
            <w:vAlign w:val="center"/>
          </w:tcPr>
          <w:p w14:paraId="7689783B" w14:textId="77777777" w:rsidR="0075649F" w:rsidRDefault="00000000">
            <w:r>
              <w:rPr>
                <w:sz w:val="19"/>
                <w:szCs w:val="19"/>
              </w:rPr>
              <w:t>1984</w:t>
            </w:r>
          </w:p>
        </w:tc>
        <w:tc>
          <w:tcPr>
            <w:tcW w:w="1212" w:type="dxa"/>
            <w:shd w:val="clear" w:color="auto" w:fill="E7F1F1"/>
            <w:tcMar>
              <w:top w:w="70" w:type="dxa"/>
              <w:left w:w="120" w:type="dxa"/>
              <w:bottom w:w="70" w:type="dxa"/>
              <w:right w:w="120" w:type="dxa"/>
            </w:tcMar>
            <w:vAlign w:val="center"/>
          </w:tcPr>
          <w:p w14:paraId="12D67316" w14:textId="77777777" w:rsidR="0075649F" w:rsidRDefault="00000000">
            <w:r>
              <w:rPr>
                <w:sz w:val="19"/>
                <w:szCs w:val="19"/>
              </w:rPr>
              <w:t>Anticipation</w:t>
            </w:r>
          </w:p>
        </w:tc>
        <w:tc>
          <w:tcPr>
            <w:tcW w:w="1212" w:type="dxa"/>
            <w:shd w:val="clear" w:color="auto" w:fill="E7F1F1"/>
            <w:tcMar>
              <w:top w:w="70" w:type="dxa"/>
              <w:left w:w="120" w:type="dxa"/>
              <w:bottom w:w="70" w:type="dxa"/>
              <w:right w:w="120" w:type="dxa"/>
            </w:tcMar>
            <w:vAlign w:val="center"/>
          </w:tcPr>
          <w:p w14:paraId="4809CC03" w14:textId="77777777" w:rsidR="0075649F" w:rsidRDefault="00000000">
            <w:r>
              <w:rPr>
                <w:sz w:val="19"/>
                <w:szCs w:val="19"/>
              </w:rPr>
              <w:t>Orwell</w:t>
            </w:r>
          </w:p>
        </w:tc>
        <w:tc>
          <w:tcPr>
            <w:tcW w:w="1385" w:type="dxa"/>
            <w:shd w:val="clear" w:color="auto" w:fill="E7F1F1"/>
            <w:tcMar>
              <w:top w:w="70" w:type="dxa"/>
              <w:left w:w="120" w:type="dxa"/>
              <w:bottom w:w="70" w:type="dxa"/>
              <w:right w:w="120" w:type="dxa"/>
            </w:tcMar>
            <w:vAlign w:val="center"/>
          </w:tcPr>
          <w:p w14:paraId="3AE471B2" w14:textId="77777777" w:rsidR="0075649F" w:rsidRDefault="00000000">
            <w:r>
              <w:rPr>
                <w:sz w:val="19"/>
                <w:szCs w:val="19"/>
              </w:rPr>
              <w:t>Britannique</w:t>
            </w:r>
          </w:p>
        </w:tc>
        <w:tc>
          <w:tcPr>
            <w:tcW w:w="1385" w:type="dxa"/>
            <w:shd w:val="clear" w:color="auto" w:fill="E7F1F1"/>
            <w:tcMar>
              <w:top w:w="70" w:type="dxa"/>
              <w:left w:w="120" w:type="dxa"/>
              <w:bottom w:w="70" w:type="dxa"/>
              <w:right w:w="120" w:type="dxa"/>
            </w:tcMar>
            <w:vAlign w:val="center"/>
          </w:tcPr>
          <w:p w14:paraId="68EA9500" w14:textId="77777777" w:rsidR="0075649F" w:rsidRDefault="00000000">
            <w:r>
              <w:rPr>
                <w:sz w:val="19"/>
                <w:szCs w:val="19"/>
              </w:rPr>
              <w:t>Camille Roy</w:t>
            </w:r>
          </w:p>
        </w:tc>
        <w:tc>
          <w:tcPr>
            <w:tcW w:w="1212" w:type="dxa"/>
            <w:shd w:val="clear" w:color="auto" w:fill="E7F1F1"/>
            <w:tcMar>
              <w:top w:w="70" w:type="dxa"/>
              <w:left w:w="120" w:type="dxa"/>
              <w:bottom w:w="70" w:type="dxa"/>
              <w:right w:w="120" w:type="dxa"/>
            </w:tcMar>
            <w:vAlign w:val="center"/>
          </w:tcPr>
          <w:p w14:paraId="0A630AF4" w14:textId="77777777" w:rsidR="0075649F" w:rsidRDefault="00000000">
            <w:r>
              <w:rPr>
                <w:sz w:val="19"/>
                <w:szCs w:val="19"/>
              </w:rPr>
              <w:t>10/09/2026</w:t>
            </w:r>
          </w:p>
        </w:tc>
      </w:tr>
    </w:tbl>
    <w:p w14:paraId="0748292E" w14:textId="77777777" w:rsidR="0075649F" w:rsidRDefault="0075649F">
      <w:pPr>
        <w:spacing w:after="120"/>
      </w:pPr>
    </w:p>
    <w:tbl>
      <w:tblPr>
        <w:tblW w:w="5000" w:type="pct"/>
        <w:tblBorders>
          <w:top w:val="single" w:sz="6" w:space="0" w:color="8A5A00"/>
          <w:left w:val="single" w:sz="6" w:space="0" w:color="8A5A00"/>
          <w:bottom w:val="single" w:sz="6" w:space="0" w:color="8A5A00"/>
          <w:right w:val="single" w:sz="6" w:space="0" w:color="8A5A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0"/>
      </w:tblGrid>
      <w:tr w:rsidR="0075649F" w14:paraId="7B0630CF" w14:textId="77777777">
        <w:tblPrEx>
          <w:tblCellMar>
            <w:top w:w="0" w:type="dxa"/>
            <w:bottom w:w="0" w:type="dxa"/>
          </w:tblCellMar>
        </w:tblPrEx>
        <w:tc>
          <w:tcPr>
            <w:tcW w:w="0" w:type="auto"/>
            <w:shd w:val="clear" w:color="auto" w:fill="FBF3E1"/>
            <w:tcMar>
              <w:top w:w="160" w:type="dxa"/>
              <w:left w:w="220" w:type="dxa"/>
              <w:bottom w:w="160" w:type="dxa"/>
              <w:right w:w="220" w:type="dxa"/>
            </w:tcMar>
          </w:tcPr>
          <w:p w14:paraId="6D84798F" w14:textId="77777777" w:rsidR="0075649F" w:rsidRDefault="00000000">
            <w:pPr>
              <w:pStyle w:val="Paragraphedeliste"/>
              <w:numPr>
                <w:ilvl w:val="0"/>
                <w:numId w:val="2"/>
              </w:numPr>
              <w:spacing w:after="90"/>
            </w:pPr>
            <w:r>
              <w:t>Que se passe-t-il si on corrige une faute dans le nom de l'auteur « Herbert » ? Combien de lignes faut-il modifier ? Que risque-t-il de se passer si on en oublie une ?</w:t>
            </w:r>
          </w:p>
          <w:p w14:paraId="180DD280" w14:textId="77777777" w:rsidR="00433EAC" w:rsidRDefault="00433EAC" w:rsidP="00433EAC">
            <w:pPr>
              <w:pStyle w:val="Paragraphedeliste"/>
              <w:spacing w:after="90"/>
              <w:ind w:left="504"/>
            </w:pPr>
          </w:p>
          <w:p w14:paraId="0E384316" w14:textId="77777777" w:rsidR="0075649F" w:rsidRDefault="00000000">
            <w:pPr>
              <w:pStyle w:val="Paragraphedeliste"/>
              <w:numPr>
                <w:ilvl w:val="0"/>
                <w:numId w:val="2"/>
              </w:numPr>
              <w:spacing w:after="90"/>
            </w:pPr>
            <w:r>
              <w:t xml:space="preserve">Le champ « </w:t>
            </w:r>
            <w:proofErr w:type="spellStart"/>
            <w:r>
              <w:t>nationalite_auteur</w:t>
            </w:r>
            <w:proofErr w:type="spellEnd"/>
            <w:r>
              <w:t xml:space="preserve"> » est répété à chaque emprunt d'un livre du même auteur. Pourquoi est-ce gênant en termes de place occupée et de risque d'erreur ?</w:t>
            </w:r>
          </w:p>
          <w:p w14:paraId="2725F0A9" w14:textId="77777777" w:rsidR="00433EAC" w:rsidRDefault="00433EAC" w:rsidP="00433EAC">
            <w:pPr>
              <w:pStyle w:val="Paragraphedeliste"/>
            </w:pPr>
          </w:p>
          <w:p w14:paraId="74FCF3E8" w14:textId="77777777" w:rsidR="00433EAC" w:rsidRDefault="00433EAC" w:rsidP="00433EAC">
            <w:pPr>
              <w:pStyle w:val="Paragraphedeliste"/>
              <w:spacing w:after="90"/>
              <w:ind w:left="504"/>
            </w:pPr>
          </w:p>
          <w:p w14:paraId="1F725845" w14:textId="77777777" w:rsidR="0075649F" w:rsidRDefault="00000000">
            <w:pPr>
              <w:pStyle w:val="Paragraphedeliste"/>
              <w:numPr>
                <w:ilvl w:val="0"/>
                <w:numId w:val="2"/>
              </w:numPr>
              <w:spacing w:after="90"/>
            </w:pPr>
            <w:r>
              <w:t>Un auteur n'ayant encore aucun livre emprunté n'apparaît dans aucune ligne : peut-on quand même enregistrer ses informations (nom, nationalité) dans ce tableau ? Que révèle cette limite ?</w:t>
            </w:r>
          </w:p>
          <w:p w14:paraId="1904DA19" w14:textId="77777777" w:rsidR="00433EAC" w:rsidRDefault="00433EAC" w:rsidP="00433EAC">
            <w:pPr>
              <w:pStyle w:val="Paragraphedeliste"/>
              <w:spacing w:after="90"/>
              <w:ind w:left="504"/>
            </w:pPr>
          </w:p>
          <w:p w14:paraId="00B1082A" w14:textId="77777777" w:rsidR="0075649F" w:rsidRDefault="00000000">
            <w:pPr>
              <w:pStyle w:val="Paragraphedeliste"/>
              <w:numPr>
                <w:ilvl w:val="0"/>
                <w:numId w:val="2"/>
              </w:numPr>
              <w:spacing w:after="90"/>
            </w:pPr>
            <w:r>
              <w:t>Si on supprime la seule ligne concernant l'emprunt du livre « 1984 », que devient l'information selon laquelle Orwell est britannique ?</w:t>
            </w:r>
          </w:p>
          <w:p w14:paraId="7590726D" w14:textId="77777777" w:rsidR="00433EAC" w:rsidRDefault="00433EAC" w:rsidP="00433EAC">
            <w:pPr>
              <w:pStyle w:val="Paragraphedeliste"/>
            </w:pPr>
          </w:p>
          <w:p w14:paraId="3FBA9FC7" w14:textId="77777777" w:rsidR="00433EAC" w:rsidRDefault="00433EAC" w:rsidP="00433EAC">
            <w:pPr>
              <w:pStyle w:val="Paragraphedeliste"/>
              <w:spacing w:after="90"/>
              <w:ind w:left="504"/>
            </w:pPr>
          </w:p>
          <w:p w14:paraId="5CBB6596" w14:textId="77777777" w:rsidR="0075649F" w:rsidRDefault="00000000">
            <w:pPr>
              <w:pStyle w:val="Paragraphedeliste"/>
              <w:numPr>
                <w:ilvl w:val="0"/>
                <w:numId w:val="2"/>
              </w:numPr>
              <w:spacing w:after="90"/>
            </w:pPr>
            <w:r>
              <w:t>À partir de vos réponses, proposez en une phrase le problème général posé par ce tableau unique.</w:t>
            </w:r>
          </w:p>
          <w:p w14:paraId="064E29B9" w14:textId="77777777" w:rsidR="00433EAC" w:rsidRDefault="00433EAC" w:rsidP="00433EAC">
            <w:pPr>
              <w:spacing w:after="90"/>
            </w:pPr>
          </w:p>
          <w:p w14:paraId="2292F678" w14:textId="77777777" w:rsidR="00433EAC" w:rsidRDefault="00433EAC" w:rsidP="00433EAC">
            <w:pPr>
              <w:spacing w:after="90"/>
            </w:pPr>
          </w:p>
        </w:tc>
      </w:tr>
    </w:tbl>
    <w:p w14:paraId="378B6B06" w14:textId="77777777" w:rsidR="0075649F" w:rsidRDefault="0075649F">
      <w:pPr>
        <w:spacing w:after="120"/>
      </w:pPr>
    </w:p>
    <w:p w14:paraId="612D194B" w14:textId="77777777" w:rsidR="00433EAC" w:rsidRDefault="00433EAC">
      <w:pPr>
        <w:spacing w:after="120"/>
      </w:pPr>
    </w:p>
    <w:p w14:paraId="479BFCB2" w14:textId="77777777" w:rsidR="00433EAC" w:rsidRDefault="00433EAC">
      <w:pPr>
        <w:spacing w:after="120"/>
      </w:pPr>
    </w:p>
    <w:p w14:paraId="3C777573" w14:textId="77777777" w:rsidR="00433EAC" w:rsidRDefault="00433EAC">
      <w:pPr>
        <w:spacing w:after="120"/>
      </w:pPr>
    </w:p>
    <w:p w14:paraId="62C3786A" w14:textId="77777777" w:rsidR="00433EAC" w:rsidRDefault="00433EAC">
      <w:pPr>
        <w:spacing w:after="120"/>
      </w:pPr>
    </w:p>
    <w:p w14:paraId="1C35E3FD" w14:textId="77777777" w:rsidR="00433EAC" w:rsidRDefault="00433EAC">
      <w:pPr>
        <w:spacing w:after="120"/>
      </w:pPr>
    </w:p>
    <w:p w14:paraId="6CC1B12D" w14:textId="77777777" w:rsidR="00433EAC" w:rsidRDefault="00433EAC">
      <w:pPr>
        <w:spacing w:after="120"/>
      </w:pPr>
    </w:p>
    <w:p w14:paraId="4E3260C9" w14:textId="77777777" w:rsidR="00433EAC" w:rsidRDefault="00433EAC">
      <w:pPr>
        <w:spacing w:after="120"/>
      </w:pPr>
    </w:p>
    <w:p w14:paraId="4D95D5E9" w14:textId="77777777" w:rsidR="00433EAC" w:rsidRDefault="00433EAC">
      <w:pPr>
        <w:spacing w:after="120"/>
      </w:pPr>
    </w:p>
    <w:p w14:paraId="7A95A41C" w14:textId="77777777" w:rsidR="0075649F" w:rsidRDefault="00000000">
      <w:pPr>
        <w:pStyle w:val="Titre2"/>
        <w:spacing w:before="320" w:after="140"/>
      </w:pPr>
      <w:r>
        <w:rPr>
          <w:b/>
          <w:bCs/>
          <w:color w:val="1F5C5C"/>
        </w:rPr>
        <w:lastRenderedPageBreak/>
        <w:t>Activité 2 — Observer une base de données organisée</w:t>
      </w:r>
    </w:p>
    <w:p w14:paraId="59C5CBB1" w14:textId="77777777" w:rsidR="0075649F" w:rsidRDefault="00000000">
      <w:pPr>
        <w:spacing w:after="120" w:line="300" w:lineRule="auto"/>
      </w:pPr>
      <w:r>
        <w:t>Voici la même information, mais répartie dans quatre tables distinctes.</w:t>
      </w:r>
    </w:p>
    <w:p w14:paraId="14243984" w14:textId="722C7A97" w:rsidR="0075649F" w:rsidRDefault="00000000">
      <w:pPr>
        <w:spacing w:before="220" w:after="100"/>
      </w:pPr>
      <w:r>
        <w:rPr>
          <w:b/>
          <w:bCs/>
          <w:color w:val="0F3D3D"/>
          <w:sz w:val="22"/>
          <w:szCs w:val="22"/>
        </w:rPr>
        <w:t>AUTEUR</w:t>
      </w:r>
      <w:r w:rsidR="00433EAC">
        <w:rPr>
          <w:b/>
          <w:bCs/>
          <w:color w:val="0F3D3D"/>
          <w:sz w:val="22"/>
          <w:szCs w:val="22"/>
        </w:rPr>
        <w:t xml:space="preserve">                                                                    </w:t>
      </w:r>
      <w:r w:rsidR="00433EAC">
        <w:rPr>
          <w:b/>
          <w:bCs/>
          <w:color w:val="0F3D3D"/>
          <w:sz w:val="22"/>
          <w:szCs w:val="22"/>
        </w:rPr>
        <w:t>LIVRE</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29"/>
        <w:gridCol w:w="1134"/>
        <w:gridCol w:w="1418"/>
        <w:gridCol w:w="709"/>
        <w:gridCol w:w="1275"/>
        <w:gridCol w:w="1275"/>
        <w:gridCol w:w="1275"/>
        <w:gridCol w:w="1275"/>
      </w:tblGrid>
      <w:tr w:rsidR="00433EAC" w14:paraId="0E0158FA" w14:textId="51CCBE52" w:rsidTr="00433EAC">
        <w:tblPrEx>
          <w:tblCellMar>
            <w:top w:w="0" w:type="dxa"/>
            <w:bottom w:w="0" w:type="dxa"/>
          </w:tblCellMar>
        </w:tblPrEx>
        <w:trPr>
          <w:tblHeader/>
        </w:trPr>
        <w:tc>
          <w:tcPr>
            <w:tcW w:w="1129" w:type="dxa"/>
            <w:shd w:val="clear" w:color="auto" w:fill="0F3D3D"/>
            <w:tcMar>
              <w:top w:w="80" w:type="dxa"/>
              <w:left w:w="120" w:type="dxa"/>
              <w:bottom w:w="80" w:type="dxa"/>
              <w:right w:w="120" w:type="dxa"/>
            </w:tcMar>
            <w:vAlign w:val="center"/>
          </w:tcPr>
          <w:p w14:paraId="4CBF4C3A" w14:textId="77777777" w:rsidR="00433EAC" w:rsidRDefault="00433EAC" w:rsidP="00433EAC">
            <w:proofErr w:type="spellStart"/>
            <w:r>
              <w:rPr>
                <w:b/>
                <w:bCs/>
                <w:color w:val="FFFFFF"/>
                <w:sz w:val="19"/>
                <w:szCs w:val="19"/>
              </w:rPr>
              <w:t>id_auteur</w:t>
            </w:r>
            <w:proofErr w:type="spellEnd"/>
          </w:p>
        </w:tc>
        <w:tc>
          <w:tcPr>
            <w:tcW w:w="1134" w:type="dxa"/>
            <w:shd w:val="clear" w:color="auto" w:fill="0F3D3D"/>
            <w:tcMar>
              <w:top w:w="80" w:type="dxa"/>
              <w:left w:w="120" w:type="dxa"/>
              <w:bottom w:w="80" w:type="dxa"/>
              <w:right w:w="120" w:type="dxa"/>
            </w:tcMar>
            <w:vAlign w:val="center"/>
          </w:tcPr>
          <w:p w14:paraId="61DC2DA7" w14:textId="77777777" w:rsidR="00433EAC" w:rsidRDefault="00433EAC" w:rsidP="00433EAC">
            <w:r>
              <w:rPr>
                <w:b/>
                <w:bCs/>
                <w:color w:val="FFFFFF"/>
                <w:sz w:val="19"/>
                <w:szCs w:val="19"/>
              </w:rPr>
              <w:t>nom</w:t>
            </w:r>
          </w:p>
        </w:tc>
        <w:tc>
          <w:tcPr>
            <w:tcW w:w="1418" w:type="dxa"/>
            <w:tcBorders>
              <w:right w:val="nil"/>
            </w:tcBorders>
            <w:shd w:val="clear" w:color="auto" w:fill="0F3D3D"/>
            <w:tcMar>
              <w:top w:w="80" w:type="dxa"/>
              <w:left w:w="120" w:type="dxa"/>
              <w:bottom w:w="80" w:type="dxa"/>
              <w:right w:w="120" w:type="dxa"/>
            </w:tcMar>
            <w:vAlign w:val="center"/>
          </w:tcPr>
          <w:p w14:paraId="56D03EAD" w14:textId="77777777" w:rsidR="00433EAC" w:rsidRDefault="00433EAC" w:rsidP="00433EAC">
            <w:proofErr w:type="spellStart"/>
            <w:r>
              <w:rPr>
                <w:b/>
                <w:bCs/>
                <w:color w:val="FFFFFF"/>
                <w:sz w:val="19"/>
                <w:szCs w:val="19"/>
              </w:rPr>
              <w:t>nationalite</w:t>
            </w:r>
            <w:proofErr w:type="spellEnd"/>
          </w:p>
        </w:tc>
        <w:tc>
          <w:tcPr>
            <w:tcW w:w="709" w:type="dxa"/>
            <w:tcBorders>
              <w:top w:val="nil"/>
              <w:left w:val="nil"/>
              <w:bottom w:val="nil"/>
              <w:right w:val="single" w:sz="4" w:space="0" w:color="auto"/>
            </w:tcBorders>
            <w:shd w:val="clear" w:color="auto" w:fill="FFFFFF" w:themeFill="background1"/>
          </w:tcPr>
          <w:p w14:paraId="4259E481" w14:textId="77777777" w:rsidR="00433EAC" w:rsidRDefault="00433EAC" w:rsidP="00433EAC">
            <w:pPr>
              <w:rPr>
                <w:b/>
                <w:bCs/>
                <w:color w:val="FFFFFF"/>
                <w:sz w:val="19"/>
                <w:szCs w:val="19"/>
              </w:rPr>
            </w:pPr>
          </w:p>
        </w:tc>
        <w:tc>
          <w:tcPr>
            <w:tcW w:w="1275" w:type="dxa"/>
            <w:tcBorders>
              <w:left w:val="single" w:sz="4" w:space="0" w:color="auto"/>
              <w:right w:val="single" w:sz="4" w:space="0" w:color="auto"/>
            </w:tcBorders>
            <w:shd w:val="clear" w:color="auto" w:fill="0F3D3D"/>
            <w:vAlign w:val="center"/>
          </w:tcPr>
          <w:p w14:paraId="3C9EA334" w14:textId="45D0DE70" w:rsidR="00433EAC" w:rsidRDefault="00433EAC" w:rsidP="00433EAC">
            <w:pPr>
              <w:rPr>
                <w:b/>
                <w:bCs/>
                <w:color w:val="FFFFFF"/>
                <w:sz w:val="19"/>
                <w:szCs w:val="19"/>
              </w:rPr>
            </w:pPr>
            <w:proofErr w:type="spellStart"/>
            <w:r>
              <w:rPr>
                <w:b/>
                <w:bCs/>
                <w:color w:val="FFFFFF"/>
                <w:sz w:val="19"/>
                <w:szCs w:val="19"/>
              </w:rPr>
              <w:t>id_livre</w:t>
            </w:r>
            <w:proofErr w:type="spellEnd"/>
          </w:p>
        </w:tc>
        <w:tc>
          <w:tcPr>
            <w:tcW w:w="1275" w:type="dxa"/>
            <w:tcBorders>
              <w:left w:val="single" w:sz="4" w:space="0" w:color="auto"/>
            </w:tcBorders>
            <w:shd w:val="clear" w:color="auto" w:fill="0F3D3D"/>
            <w:vAlign w:val="center"/>
          </w:tcPr>
          <w:p w14:paraId="2CE7D6A3" w14:textId="78F25975" w:rsidR="00433EAC" w:rsidRDefault="00433EAC" w:rsidP="00433EAC">
            <w:pPr>
              <w:rPr>
                <w:b/>
                <w:bCs/>
                <w:color w:val="FFFFFF"/>
                <w:sz w:val="19"/>
                <w:szCs w:val="19"/>
              </w:rPr>
            </w:pPr>
            <w:r>
              <w:rPr>
                <w:b/>
                <w:bCs/>
                <w:color w:val="FFFFFF"/>
                <w:sz w:val="19"/>
                <w:szCs w:val="19"/>
              </w:rPr>
              <w:t>titre</w:t>
            </w:r>
          </w:p>
        </w:tc>
        <w:tc>
          <w:tcPr>
            <w:tcW w:w="1275" w:type="dxa"/>
            <w:tcBorders>
              <w:left w:val="nil"/>
            </w:tcBorders>
            <w:shd w:val="clear" w:color="auto" w:fill="0F3D3D"/>
            <w:vAlign w:val="center"/>
          </w:tcPr>
          <w:p w14:paraId="5521EF66" w14:textId="045ED77E" w:rsidR="00433EAC" w:rsidRDefault="00433EAC" w:rsidP="00433EAC">
            <w:pPr>
              <w:rPr>
                <w:b/>
                <w:bCs/>
                <w:color w:val="FFFFFF"/>
                <w:sz w:val="19"/>
                <w:szCs w:val="19"/>
              </w:rPr>
            </w:pPr>
            <w:r>
              <w:rPr>
                <w:b/>
                <w:bCs/>
                <w:color w:val="FFFFFF"/>
                <w:sz w:val="19"/>
                <w:szCs w:val="19"/>
              </w:rPr>
              <w:t>genre</w:t>
            </w:r>
          </w:p>
        </w:tc>
        <w:tc>
          <w:tcPr>
            <w:tcW w:w="1275" w:type="dxa"/>
            <w:tcBorders>
              <w:left w:val="nil"/>
            </w:tcBorders>
            <w:shd w:val="clear" w:color="auto" w:fill="0F3D3D"/>
            <w:vAlign w:val="center"/>
          </w:tcPr>
          <w:p w14:paraId="11EA0123" w14:textId="457DA529" w:rsidR="00433EAC" w:rsidRDefault="00433EAC" w:rsidP="00433EAC">
            <w:pPr>
              <w:rPr>
                <w:b/>
                <w:bCs/>
                <w:color w:val="FFFFFF"/>
                <w:sz w:val="19"/>
                <w:szCs w:val="19"/>
              </w:rPr>
            </w:pPr>
            <w:proofErr w:type="spellStart"/>
            <w:r>
              <w:rPr>
                <w:b/>
                <w:bCs/>
                <w:color w:val="FFFFFF"/>
                <w:sz w:val="19"/>
                <w:szCs w:val="19"/>
              </w:rPr>
              <w:t>id_auteur</w:t>
            </w:r>
            <w:proofErr w:type="spellEnd"/>
          </w:p>
        </w:tc>
      </w:tr>
      <w:tr w:rsidR="00433EAC" w14:paraId="4248B2E7" w14:textId="512F864A" w:rsidTr="00433EAC">
        <w:tblPrEx>
          <w:tblCellMar>
            <w:top w:w="0" w:type="dxa"/>
            <w:bottom w:w="0" w:type="dxa"/>
          </w:tblCellMar>
        </w:tblPrEx>
        <w:tc>
          <w:tcPr>
            <w:tcW w:w="1129" w:type="dxa"/>
            <w:shd w:val="clear" w:color="auto" w:fill="FFFFFF"/>
            <w:tcMar>
              <w:top w:w="70" w:type="dxa"/>
              <w:left w:w="120" w:type="dxa"/>
              <w:bottom w:w="70" w:type="dxa"/>
              <w:right w:w="120" w:type="dxa"/>
            </w:tcMar>
            <w:vAlign w:val="center"/>
          </w:tcPr>
          <w:p w14:paraId="64BF3866" w14:textId="77777777" w:rsidR="00433EAC" w:rsidRDefault="00433EAC" w:rsidP="00433EAC">
            <w:r>
              <w:rPr>
                <w:sz w:val="19"/>
                <w:szCs w:val="19"/>
              </w:rPr>
              <w:t>1</w:t>
            </w:r>
          </w:p>
        </w:tc>
        <w:tc>
          <w:tcPr>
            <w:tcW w:w="1134" w:type="dxa"/>
            <w:shd w:val="clear" w:color="auto" w:fill="FFFFFF"/>
            <w:tcMar>
              <w:top w:w="70" w:type="dxa"/>
              <w:left w:w="120" w:type="dxa"/>
              <w:bottom w:w="70" w:type="dxa"/>
              <w:right w:w="120" w:type="dxa"/>
            </w:tcMar>
            <w:vAlign w:val="center"/>
          </w:tcPr>
          <w:p w14:paraId="16E38922" w14:textId="77777777" w:rsidR="00433EAC" w:rsidRDefault="00433EAC" w:rsidP="00433EAC">
            <w:r>
              <w:rPr>
                <w:sz w:val="19"/>
                <w:szCs w:val="19"/>
              </w:rPr>
              <w:t>Herbert</w:t>
            </w:r>
          </w:p>
        </w:tc>
        <w:tc>
          <w:tcPr>
            <w:tcW w:w="1418" w:type="dxa"/>
            <w:tcBorders>
              <w:right w:val="nil"/>
            </w:tcBorders>
            <w:shd w:val="clear" w:color="auto" w:fill="FFFFFF"/>
            <w:tcMar>
              <w:top w:w="70" w:type="dxa"/>
              <w:left w:w="120" w:type="dxa"/>
              <w:bottom w:w="70" w:type="dxa"/>
              <w:right w:w="120" w:type="dxa"/>
            </w:tcMar>
            <w:vAlign w:val="center"/>
          </w:tcPr>
          <w:p w14:paraId="32109C4B" w14:textId="77777777" w:rsidR="00433EAC" w:rsidRDefault="00433EAC" w:rsidP="00433EAC">
            <w:r>
              <w:rPr>
                <w:sz w:val="19"/>
                <w:szCs w:val="19"/>
              </w:rPr>
              <w:t>Américaine</w:t>
            </w:r>
          </w:p>
        </w:tc>
        <w:tc>
          <w:tcPr>
            <w:tcW w:w="709" w:type="dxa"/>
            <w:tcBorders>
              <w:top w:val="nil"/>
              <w:left w:val="nil"/>
              <w:bottom w:val="nil"/>
              <w:right w:val="single" w:sz="4" w:space="0" w:color="auto"/>
            </w:tcBorders>
            <w:shd w:val="clear" w:color="auto" w:fill="FFFFFF" w:themeFill="background1"/>
          </w:tcPr>
          <w:p w14:paraId="4D5B3329" w14:textId="77777777" w:rsidR="00433EAC" w:rsidRDefault="00433EAC" w:rsidP="00433EAC">
            <w:pPr>
              <w:rPr>
                <w:sz w:val="19"/>
                <w:szCs w:val="19"/>
              </w:rPr>
            </w:pPr>
          </w:p>
        </w:tc>
        <w:tc>
          <w:tcPr>
            <w:tcW w:w="1275" w:type="dxa"/>
            <w:tcBorders>
              <w:left w:val="single" w:sz="4" w:space="0" w:color="auto"/>
              <w:right w:val="single" w:sz="4" w:space="0" w:color="auto"/>
            </w:tcBorders>
            <w:shd w:val="clear" w:color="auto" w:fill="FFFFFF"/>
            <w:vAlign w:val="center"/>
          </w:tcPr>
          <w:p w14:paraId="2D2DBA47" w14:textId="0035EC11" w:rsidR="00433EAC" w:rsidRDefault="00433EAC" w:rsidP="00433EAC">
            <w:pPr>
              <w:rPr>
                <w:sz w:val="19"/>
                <w:szCs w:val="19"/>
              </w:rPr>
            </w:pPr>
            <w:r>
              <w:rPr>
                <w:sz w:val="19"/>
                <w:szCs w:val="19"/>
              </w:rPr>
              <w:t>10</w:t>
            </w:r>
          </w:p>
        </w:tc>
        <w:tc>
          <w:tcPr>
            <w:tcW w:w="1275" w:type="dxa"/>
            <w:tcBorders>
              <w:left w:val="single" w:sz="4" w:space="0" w:color="auto"/>
            </w:tcBorders>
            <w:shd w:val="clear" w:color="auto" w:fill="FFFFFF"/>
            <w:vAlign w:val="center"/>
          </w:tcPr>
          <w:p w14:paraId="4E4FEF7D" w14:textId="2FADF74F" w:rsidR="00433EAC" w:rsidRDefault="00433EAC" w:rsidP="00433EAC">
            <w:pPr>
              <w:rPr>
                <w:sz w:val="19"/>
                <w:szCs w:val="19"/>
              </w:rPr>
            </w:pPr>
            <w:r>
              <w:rPr>
                <w:sz w:val="19"/>
                <w:szCs w:val="19"/>
              </w:rPr>
              <w:t>Dune</w:t>
            </w:r>
          </w:p>
        </w:tc>
        <w:tc>
          <w:tcPr>
            <w:tcW w:w="1275" w:type="dxa"/>
            <w:tcBorders>
              <w:left w:val="nil"/>
            </w:tcBorders>
            <w:shd w:val="clear" w:color="auto" w:fill="FFFFFF"/>
            <w:vAlign w:val="center"/>
          </w:tcPr>
          <w:p w14:paraId="6BA36300" w14:textId="3FF54ED8" w:rsidR="00433EAC" w:rsidRDefault="00433EAC" w:rsidP="00433EAC">
            <w:pPr>
              <w:rPr>
                <w:sz w:val="19"/>
                <w:szCs w:val="19"/>
              </w:rPr>
            </w:pPr>
            <w:r>
              <w:rPr>
                <w:sz w:val="19"/>
                <w:szCs w:val="19"/>
              </w:rPr>
              <w:t>SF</w:t>
            </w:r>
          </w:p>
        </w:tc>
        <w:tc>
          <w:tcPr>
            <w:tcW w:w="1275" w:type="dxa"/>
            <w:tcBorders>
              <w:left w:val="nil"/>
            </w:tcBorders>
            <w:shd w:val="clear" w:color="auto" w:fill="FFFFFF"/>
            <w:vAlign w:val="center"/>
          </w:tcPr>
          <w:p w14:paraId="7619F9F9" w14:textId="40DE7EB9" w:rsidR="00433EAC" w:rsidRDefault="00433EAC" w:rsidP="00433EAC">
            <w:pPr>
              <w:rPr>
                <w:sz w:val="19"/>
                <w:szCs w:val="19"/>
              </w:rPr>
            </w:pPr>
            <w:r>
              <w:rPr>
                <w:sz w:val="19"/>
                <w:szCs w:val="19"/>
              </w:rPr>
              <w:t>1</w:t>
            </w:r>
          </w:p>
        </w:tc>
      </w:tr>
      <w:tr w:rsidR="00433EAC" w14:paraId="6A4695D3" w14:textId="51EC2C05" w:rsidTr="00433EAC">
        <w:tblPrEx>
          <w:tblCellMar>
            <w:top w:w="0" w:type="dxa"/>
            <w:bottom w:w="0" w:type="dxa"/>
          </w:tblCellMar>
        </w:tblPrEx>
        <w:tc>
          <w:tcPr>
            <w:tcW w:w="1129" w:type="dxa"/>
            <w:shd w:val="clear" w:color="auto" w:fill="E7F1F1"/>
            <w:tcMar>
              <w:top w:w="70" w:type="dxa"/>
              <w:left w:w="120" w:type="dxa"/>
              <w:bottom w:w="70" w:type="dxa"/>
              <w:right w:w="120" w:type="dxa"/>
            </w:tcMar>
            <w:vAlign w:val="center"/>
          </w:tcPr>
          <w:p w14:paraId="7A041098" w14:textId="77777777" w:rsidR="00433EAC" w:rsidRDefault="00433EAC" w:rsidP="00433EAC">
            <w:r>
              <w:rPr>
                <w:sz w:val="19"/>
                <w:szCs w:val="19"/>
              </w:rPr>
              <w:t>2</w:t>
            </w:r>
          </w:p>
        </w:tc>
        <w:tc>
          <w:tcPr>
            <w:tcW w:w="1134" w:type="dxa"/>
            <w:shd w:val="clear" w:color="auto" w:fill="E7F1F1"/>
            <w:tcMar>
              <w:top w:w="70" w:type="dxa"/>
              <w:left w:w="120" w:type="dxa"/>
              <w:bottom w:w="70" w:type="dxa"/>
              <w:right w:w="120" w:type="dxa"/>
            </w:tcMar>
            <w:vAlign w:val="center"/>
          </w:tcPr>
          <w:p w14:paraId="08FD9EC5" w14:textId="77777777" w:rsidR="00433EAC" w:rsidRDefault="00433EAC" w:rsidP="00433EAC">
            <w:r>
              <w:rPr>
                <w:sz w:val="19"/>
                <w:szCs w:val="19"/>
              </w:rPr>
              <w:t>Asimov</w:t>
            </w:r>
          </w:p>
        </w:tc>
        <w:tc>
          <w:tcPr>
            <w:tcW w:w="1418" w:type="dxa"/>
            <w:tcBorders>
              <w:right w:val="nil"/>
            </w:tcBorders>
            <w:shd w:val="clear" w:color="auto" w:fill="E7F1F1"/>
            <w:tcMar>
              <w:top w:w="70" w:type="dxa"/>
              <w:left w:w="120" w:type="dxa"/>
              <w:bottom w:w="70" w:type="dxa"/>
              <w:right w:w="120" w:type="dxa"/>
            </w:tcMar>
            <w:vAlign w:val="center"/>
          </w:tcPr>
          <w:p w14:paraId="04C08F50" w14:textId="77777777" w:rsidR="00433EAC" w:rsidRDefault="00433EAC" w:rsidP="00433EAC">
            <w:r>
              <w:rPr>
                <w:sz w:val="19"/>
                <w:szCs w:val="19"/>
              </w:rPr>
              <w:t>Américaine</w:t>
            </w:r>
          </w:p>
        </w:tc>
        <w:tc>
          <w:tcPr>
            <w:tcW w:w="709" w:type="dxa"/>
            <w:tcBorders>
              <w:top w:val="nil"/>
              <w:left w:val="nil"/>
              <w:bottom w:val="nil"/>
              <w:right w:val="single" w:sz="4" w:space="0" w:color="auto"/>
            </w:tcBorders>
            <w:shd w:val="clear" w:color="auto" w:fill="FFFFFF" w:themeFill="background1"/>
          </w:tcPr>
          <w:p w14:paraId="5F47C303" w14:textId="77777777" w:rsidR="00433EAC" w:rsidRDefault="00433EAC" w:rsidP="00433EAC">
            <w:pPr>
              <w:rPr>
                <w:sz w:val="19"/>
                <w:szCs w:val="19"/>
              </w:rPr>
            </w:pPr>
          </w:p>
        </w:tc>
        <w:tc>
          <w:tcPr>
            <w:tcW w:w="1275" w:type="dxa"/>
            <w:tcBorders>
              <w:left w:val="single" w:sz="4" w:space="0" w:color="auto"/>
              <w:right w:val="single" w:sz="4" w:space="0" w:color="auto"/>
            </w:tcBorders>
            <w:shd w:val="clear" w:color="auto" w:fill="E7F1F1"/>
            <w:vAlign w:val="center"/>
          </w:tcPr>
          <w:p w14:paraId="1FB256BC" w14:textId="32B05946" w:rsidR="00433EAC" w:rsidRDefault="00433EAC" w:rsidP="00433EAC">
            <w:pPr>
              <w:rPr>
                <w:sz w:val="19"/>
                <w:szCs w:val="19"/>
              </w:rPr>
            </w:pPr>
            <w:r>
              <w:rPr>
                <w:sz w:val="19"/>
                <w:szCs w:val="19"/>
              </w:rPr>
              <w:t>11</w:t>
            </w:r>
          </w:p>
        </w:tc>
        <w:tc>
          <w:tcPr>
            <w:tcW w:w="1275" w:type="dxa"/>
            <w:tcBorders>
              <w:left w:val="single" w:sz="4" w:space="0" w:color="auto"/>
            </w:tcBorders>
            <w:shd w:val="clear" w:color="auto" w:fill="E7F1F1"/>
            <w:vAlign w:val="center"/>
          </w:tcPr>
          <w:p w14:paraId="17B626FE" w14:textId="325D92A5" w:rsidR="00433EAC" w:rsidRDefault="00433EAC" w:rsidP="00433EAC">
            <w:pPr>
              <w:rPr>
                <w:sz w:val="19"/>
                <w:szCs w:val="19"/>
              </w:rPr>
            </w:pPr>
            <w:r>
              <w:rPr>
                <w:sz w:val="19"/>
                <w:szCs w:val="19"/>
              </w:rPr>
              <w:t>Fondation</w:t>
            </w:r>
          </w:p>
        </w:tc>
        <w:tc>
          <w:tcPr>
            <w:tcW w:w="1275" w:type="dxa"/>
            <w:tcBorders>
              <w:left w:val="nil"/>
            </w:tcBorders>
            <w:shd w:val="clear" w:color="auto" w:fill="E7F1F1"/>
            <w:vAlign w:val="center"/>
          </w:tcPr>
          <w:p w14:paraId="420296B2" w14:textId="4ACF90F8" w:rsidR="00433EAC" w:rsidRDefault="00433EAC" w:rsidP="00433EAC">
            <w:pPr>
              <w:rPr>
                <w:sz w:val="19"/>
                <w:szCs w:val="19"/>
              </w:rPr>
            </w:pPr>
            <w:r>
              <w:rPr>
                <w:sz w:val="19"/>
                <w:szCs w:val="19"/>
              </w:rPr>
              <w:t>SF</w:t>
            </w:r>
          </w:p>
        </w:tc>
        <w:tc>
          <w:tcPr>
            <w:tcW w:w="1275" w:type="dxa"/>
            <w:tcBorders>
              <w:left w:val="nil"/>
            </w:tcBorders>
            <w:shd w:val="clear" w:color="auto" w:fill="E7F1F1"/>
            <w:vAlign w:val="center"/>
          </w:tcPr>
          <w:p w14:paraId="785BFBE2" w14:textId="17F94972" w:rsidR="00433EAC" w:rsidRDefault="00433EAC" w:rsidP="00433EAC">
            <w:pPr>
              <w:rPr>
                <w:sz w:val="19"/>
                <w:szCs w:val="19"/>
              </w:rPr>
            </w:pPr>
            <w:r>
              <w:rPr>
                <w:sz w:val="19"/>
                <w:szCs w:val="19"/>
              </w:rPr>
              <w:t>2</w:t>
            </w:r>
          </w:p>
        </w:tc>
      </w:tr>
      <w:tr w:rsidR="00433EAC" w14:paraId="391263D6" w14:textId="78DC2700" w:rsidTr="00433EAC">
        <w:tblPrEx>
          <w:tblCellMar>
            <w:top w:w="0" w:type="dxa"/>
            <w:bottom w:w="0" w:type="dxa"/>
          </w:tblCellMar>
        </w:tblPrEx>
        <w:tc>
          <w:tcPr>
            <w:tcW w:w="1129" w:type="dxa"/>
            <w:shd w:val="clear" w:color="auto" w:fill="FFFFFF"/>
            <w:tcMar>
              <w:top w:w="70" w:type="dxa"/>
              <w:left w:w="120" w:type="dxa"/>
              <w:bottom w:w="70" w:type="dxa"/>
              <w:right w:w="120" w:type="dxa"/>
            </w:tcMar>
            <w:vAlign w:val="center"/>
          </w:tcPr>
          <w:p w14:paraId="30EEAE79" w14:textId="77777777" w:rsidR="00433EAC" w:rsidRDefault="00433EAC" w:rsidP="00433EAC">
            <w:r>
              <w:rPr>
                <w:sz w:val="19"/>
                <w:szCs w:val="19"/>
              </w:rPr>
              <w:t>3</w:t>
            </w:r>
          </w:p>
        </w:tc>
        <w:tc>
          <w:tcPr>
            <w:tcW w:w="1134" w:type="dxa"/>
            <w:shd w:val="clear" w:color="auto" w:fill="FFFFFF"/>
            <w:tcMar>
              <w:top w:w="70" w:type="dxa"/>
              <w:left w:w="120" w:type="dxa"/>
              <w:bottom w:w="70" w:type="dxa"/>
              <w:right w:w="120" w:type="dxa"/>
            </w:tcMar>
            <w:vAlign w:val="center"/>
          </w:tcPr>
          <w:p w14:paraId="4FA8243C" w14:textId="77777777" w:rsidR="00433EAC" w:rsidRDefault="00433EAC" w:rsidP="00433EAC">
            <w:r>
              <w:rPr>
                <w:sz w:val="19"/>
                <w:szCs w:val="19"/>
              </w:rPr>
              <w:t>Orwell</w:t>
            </w:r>
          </w:p>
        </w:tc>
        <w:tc>
          <w:tcPr>
            <w:tcW w:w="1418" w:type="dxa"/>
            <w:tcBorders>
              <w:right w:val="nil"/>
            </w:tcBorders>
            <w:shd w:val="clear" w:color="auto" w:fill="FFFFFF"/>
            <w:tcMar>
              <w:top w:w="70" w:type="dxa"/>
              <w:left w:w="120" w:type="dxa"/>
              <w:bottom w:w="70" w:type="dxa"/>
              <w:right w:w="120" w:type="dxa"/>
            </w:tcMar>
            <w:vAlign w:val="center"/>
          </w:tcPr>
          <w:p w14:paraId="0082E832" w14:textId="77777777" w:rsidR="00433EAC" w:rsidRDefault="00433EAC" w:rsidP="00433EAC">
            <w:r>
              <w:rPr>
                <w:sz w:val="19"/>
                <w:szCs w:val="19"/>
              </w:rPr>
              <w:t>Britannique</w:t>
            </w:r>
          </w:p>
        </w:tc>
        <w:tc>
          <w:tcPr>
            <w:tcW w:w="709" w:type="dxa"/>
            <w:tcBorders>
              <w:top w:val="nil"/>
              <w:left w:val="nil"/>
              <w:bottom w:val="nil"/>
              <w:right w:val="single" w:sz="4" w:space="0" w:color="auto"/>
            </w:tcBorders>
            <w:shd w:val="clear" w:color="auto" w:fill="FFFFFF" w:themeFill="background1"/>
          </w:tcPr>
          <w:p w14:paraId="334828D8" w14:textId="77777777" w:rsidR="00433EAC" w:rsidRDefault="00433EAC" w:rsidP="00433EAC">
            <w:pPr>
              <w:rPr>
                <w:sz w:val="19"/>
                <w:szCs w:val="19"/>
              </w:rPr>
            </w:pPr>
          </w:p>
        </w:tc>
        <w:tc>
          <w:tcPr>
            <w:tcW w:w="1275" w:type="dxa"/>
            <w:tcBorders>
              <w:left w:val="single" w:sz="4" w:space="0" w:color="auto"/>
              <w:right w:val="single" w:sz="4" w:space="0" w:color="auto"/>
            </w:tcBorders>
            <w:shd w:val="clear" w:color="auto" w:fill="FFFFFF"/>
            <w:vAlign w:val="center"/>
          </w:tcPr>
          <w:p w14:paraId="1D04C1CF" w14:textId="51835B9A" w:rsidR="00433EAC" w:rsidRDefault="00433EAC" w:rsidP="00433EAC">
            <w:pPr>
              <w:rPr>
                <w:sz w:val="19"/>
                <w:szCs w:val="19"/>
              </w:rPr>
            </w:pPr>
            <w:r>
              <w:rPr>
                <w:sz w:val="19"/>
                <w:szCs w:val="19"/>
              </w:rPr>
              <w:t>12</w:t>
            </w:r>
          </w:p>
        </w:tc>
        <w:tc>
          <w:tcPr>
            <w:tcW w:w="1275" w:type="dxa"/>
            <w:tcBorders>
              <w:left w:val="single" w:sz="4" w:space="0" w:color="auto"/>
            </w:tcBorders>
            <w:shd w:val="clear" w:color="auto" w:fill="FFFFFF"/>
            <w:vAlign w:val="center"/>
          </w:tcPr>
          <w:p w14:paraId="5A8BF2BF" w14:textId="375DFDD6" w:rsidR="00433EAC" w:rsidRDefault="00433EAC" w:rsidP="00433EAC">
            <w:pPr>
              <w:rPr>
                <w:sz w:val="19"/>
                <w:szCs w:val="19"/>
              </w:rPr>
            </w:pPr>
            <w:r>
              <w:rPr>
                <w:sz w:val="19"/>
                <w:szCs w:val="19"/>
              </w:rPr>
              <w:t>1984</w:t>
            </w:r>
          </w:p>
        </w:tc>
        <w:tc>
          <w:tcPr>
            <w:tcW w:w="1275" w:type="dxa"/>
            <w:tcBorders>
              <w:left w:val="nil"/>
            </w:tcBorders>
            <w:shd w:val="clear" w:color="auto" w:fill="FFFFFF"/>
            <w:vAlign w:val="center"/>
          </w:tcPr>
          <w:p w14:paraId="45EC6D57" w14:textId="2BDFBAE2" w:rsidR="00433EAC" w:rsidRDefault="00433EAC" w:rsidP="00433EAC">
            <w:pPr>
              <w:rPr>
                <w:sz w:val="19"/>
                <w:szCs w:val="19"/>
              </w:rPr>
            </w:pPr>
            <w:r>
              <w:rPr>
                <w:sz w:val="19"/>
                <w:szCs w:val="19"/>
              </w:rPr>
              <w:t>Anticipation</w:t>
            </w:r>
          </w:p>
        </w:tc>
        <w:tc>
          <w:tcPr>
            <w:tcW w:w="1275" w:type="dxa"/>
            <w:tcBorders>
              <w:left w:val="nil"/>
            </w:tcBorders>
            <w:shd w:val="clear" w:color="auto" w:fill="FFFFFF"/>
            <w:vAlign w:val="center"/>
          </w:tcPr>
          <w:p w14:paraId="1A2B8849" w14:textId="41113629" w:rsidR="00433EAC" w:rsidRDefault="00433EAC" w:rsidP="00433EAC">
            <w:pPr>
              <w:rPr>
                <w:sz w:val="19"/>
                <w:szCs w:val="19"/>
              </w:rPr>
            </w:pPr>
            <w:r>
              <w:rPr>
                <w:sz w:val="19"/>
                <w:szCs w:val="19"/>
              </w:rPr>
              <w:t>3</w:t>
            </w:r>
          </w:p>
        </w:tc>
      </w:tr>
    </w:tbl>
    <w:p w14:paraId="118CDFE3" w14:textId="77777777" w:rsidR="0075649F" w:rsidRDefault="0075649F">
      <w:pPr>
        <w:spacing w:after="100"/>
      </w:pPr>
    </w:p>
    <w:p w14:paraId="58F0F6BE" w14:textId="77777777" w:rsidR="0075649F" w:rsidRDefault="00000000">
      <w:pPr>
        <w:spacing w:before="220" w:after="100"/>
      </w:pPr>
      <w:r>
        <w:rPr>
          <w:b/>
          <w:bCs/>
          <w:color w:val="0F3D3D"/>
          <w:sz w:val="22"/>
          <w:szCs w:val="22"/>
        </w:rPr>
        <w:t>ADHERENT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00"/>
      </w:tblGrid>
      <w:tr w:rsidR="0075649F" w14:paraId="0C35923A" w14:textId="77777777">
        <w:tblPrEx>
          <w:tblCellMar>
            <w:top w:w="0" w:type="dxa"/>
            <w:bottom w:w="0" w:type="dxa"/>
          </w:tblCellMar>
        </w:tblPrEx>
        <w:trPr>
          <w:tblHeader/>
        </w:trPr>
        <w:tc>
          <w:tcPr>
            <w:tcW w:w="3000" w:type="dxa"/>
            <w:shd w:val="clear" w:color="auto" w:fill="0F3D3D"/>
            <w:tcMar>
              <w:top w:w="80" w:type="dxa"/>
              <w:left w:w="120" w:type="dxa"/>
              <w:bottom w:w="80" w:type="dxa"/>
              <w:right w:w="120" w:type="dxa"/>
            </w:tcMar>
            <w:vAlign w:val="center"/>
          </w:tcPr>
          <w:p w14:paraId="2F36B309" w14:textId="77777777" w:rsidR="0075649F" w:rsidRDefault="00000000">
            <w:proofErr w:type="spellStart"/>
            <w:r>
              <w:rPr>
                <w:b/>
                <w:bCs/>
                <w:color w:val="FFFFFF"/>
                <w:sz w:val="19"/>
                <w:szCs w:val="19"/>
              </w:rPr>
              <w:t>id_adherent</w:t>
            </w:r>
            <w:proofErr w:type="spellEnd"/>
          </w:p>
        </w:tc>
        <w:tc>
          <w:tcPr>
            <w:tcW w:w="6000" w:type="dxa"/>
            <w:shd w:val="clear" w:color="auto" w:fill="0F3D3D"/>
            <w:tcMar>
              <w:top w:w="80" w:type="dxa"/>
              <w:left w:w="120" w:type="dxa"/>
              <w:bottom w:w="80" w:type="dxa"/>
              <w:right w:w="120" w:type="dxa"/>
            </w:tcMar>
            <w:vAlign w:val="center"/>
          </w:tcPr>
          <w:p w14:paraId="607F3C34" w14:textId="77777777" w:rsidR="0075649F" w:rsidRDefault="00000000">
            <w:r>
              <w:rPr>
                <w:b/>
                <w:bCs/>
                <w:color w:val="FFFFFF"/>
                <w:sz w:val="19"/>
                <w:szCs w:val="19"/>
              </w:rPr>
              <w:t>nom</w:t>
            </w:r>
          </w:p>
        </w:tc>
      </w:tr>
      <w:tr w:rsidR="0075649F" w14:paraId="43AB91E4" w14:textId="77777777">
        <w:tblPrEx>
          <w:tblCellMar>
            <w:top w:w="0" w:type="dxa"/>
            <w:bottom w:w="0" w:type="dxa"/>
          </w:tblCellMar>
        </w:tblPrEx>
        <w:tc>
          <w:tcPr>
            <w:tcW w:w="3000" w:type="dxa"/>
            <w:shd w:val="clear" w:color="auto" w:fill="FFFFFF"/>
            <w:tcMar>
              <w:top w:w="70" w:type="dxa"/>
              <w:left w:w="120" w:type="dxa"/>
              <w:bottom w:w="70" w:type="dxa"/>
              <w:right w:w="120" w:type="dxa"/>
            </w:tcMar>
            <w:vAlign w:val="center"/>
          </w:tcPr>
          <w:p w14:paraId="7E376DCB" w14:textId="77777777" w:rsidR="0075649F" w:rsidRDefault="00000000">
            <w:r>
              <w:rPr>
                <w:sz w:val="19"/>
                <w:szCs w:val="19"/>
              </w:rPr>
              <w:t>100</w:t>
            </w:r>
          </w:p>
        </w:tc>
        <w:tc>
          <w:tcPr>
            <w:tcW w:w="6000" w:type="dxa"/>
            <w:shd w:val="clear" w:color="auto" w:fill="FFFFFF"/>
            <w:tcMar>
              <w:top w:w="70" w:type="dxa"/>
              <w:left w:w="120" w:type="dxa"/>
              <w:bottom w:w="70" w:type="dxa"/>
              <w:right w:w="120" w:type="dxa"/>
            </w:tcMar>
            <w:vAlign w:val="center"/>
          </w:tcPr>
          <w:p w14:paraId="2F7C03D3" w14:textId="77777777" w:rsidR="0075649F" w:rsidRDefault="00000000">
            <w:r>
              <w:rPr>
                <w:sz w:val="19"/>
                <w:szCs w:val="19"/>
              </w:rPr>
              <w:t>Camille Roy</w:t>
            </w:r>
          </w:p>
        </w:tc>
      </w:tr>
      <w:tr w:rsidR="0075649F" w14:paraId="47057F8D" w14:textId="77777777">
        <w:tblPrEx>
          <w:tblCellMar>
            <w:top w:w="0" w:type="dxa"/>
            <w:bottom w:w="0" w:type="dxa"/>
          </w:tblCellMar>
        </w:tblPrEx>
        <w:tc>
          <w:tcPr>
            <w:tcW w:w="3000" w:type="dxa"/>
            <w:shd w:val="clear" w:color="auto" w:fill="E7F1F1"/>
            <w:tcMar>
              <w:top w:w="70" w:type="dxa"/>
              <w:left w:w="120" w:type="dxa"/>
              <w:bottom w:w="70" w:type="dxa"/>
              <w:right w:w="120" w:type="dxa"/>
            </w:tcMar>
            <w:vAlign w:val="center"/>
          </w:tcPr>
          <w:p w14:paraId="2808A24F" w14:textId="77777777" w:rsidR="0075649F" w:rsidRDefault="00000000">
            <w:r>
              <w:rPr>
                <w:sz w:val="19"/>
                <w:szCs w:val="19"/>
              </w:rPr>
              <w:t>101</w:t>
            </w:r>
          </w:p>
        </w:tc>
        <w:tc>
          <w:tcPr>
            <w:tcW w:w="6000" w:type="dxa"/>
            <w:shd w:val="clear" w:color="auto" w:fill="E7F1F1"/>
            <w:tcMar>
              <w:top w:w="70" w:type="dxa"/>
              <w:left w:w="120" w:type="dxa"/>
              <w:bottom w:w="70" w:type="dxa"/>
              <w:right w:w="120" w:type="dxa"/>
            </w:tcMar>
            <w:vAlign w:val="center"/>
          </w:tcPr>
          <w:p w14:paraId="6E47794D" w14:textId="77777777" w:rsidR="0075649F" w:rsidRDefault="00000000">
            <w:r>
              <w:rPr>
                <w:sz w:val="19"/>
                <w:szCs w:val="19"/>
              </w:rPr>
              <w:t>Yanis Belkacem</w:t>
            </w:r>
          </w:p>
        </w:tc>
      </w:tr>
    </w:tbl>
    <w:p w14:paraId="38FB1260" w14:textId="77777777" w:rsidR="0075649F" w:rsidRDefault="0075649F">
      <w:pPr>
        <w:spacing w:after="100"/>
      </w:pPr>
    </w:p>
    <w:p w14:paraId="12FCB1AA" w14:textId="77777777" w:rsidR="0075649F" w:rsidRDefault="00000000">
      <w:pPr>
        <w:spacing w:before="220" w:after="100"/>
      </w:pPr>
      <w:r>
        <w:rPr>
          <w:b/>
          <w:bCs/>
          <w:color w:val="0F3D3D"/>
          <w:sz w:val="22"/>
          <w:szCs w:val="22"/>
        </w:rPr>
        <w:t>EMPRUNT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6"/>
        <w:gridCol w:w="2045"/>
        <w:gridCol w:w="2045"/>
        <w:gridCol w:w="2864"/>
      </w:tblGrid>
      <w:tr w:rsidR="0075649F" w14:paraId="25E35816" w14:textId="77777777">
        <w:tblPrEx>
          <w:tblCellMar>
            <w:top w:w="0" w:type="dxa"/>
            <w:bottom w:w="0" w:type="dxa"/>
          </w:tblCellMar>
        </w:tblPrEx>
        <w:trPr>
          <w:tblHeader/>
        </w:trPr>
        <w:tc>
          <w:tcPr>
            <w:tcW w:w="2045" w:type="dxa"/>
            <w:shd w:val="clear" w:color="auto" w:fill="0F3D3D"/>
            <w:tcMar>
              <w:top w:w="80" w:type="dxa"/>
              <w:left w:w="120" w:type="dxa"/>
              <w:bottom w:w="80" w:type="dxa"/>
              <w:right w:w="120" w:type="dxa"/>
            </w:tcMar>
            <w:vAlign w:val="center"/>
          </w:tcPr>
          <w:p w14:paraId="0338707F" w14:textId="77777777" w:rsidR="0075649F" w:rsidRDefault="00000000">
            <w:proofErr w:type="spellStart"/>
            <w:r>
              <w:rPr>
                <w:b/>
                <w:bCs/>
                <w:color w:val="FFFFFF"/>
                <w:sz w:val="19"/>
                <w:szCs w:val="19"/>
              </w:rPr>
              <w:t>id_emprunt</w:t>
            </w:r>
            <w:proofErr w:type="spellEnd"/>
          </w:p>
        </w:tc>
        <w:tc>
          <w:tcPr>
            <w:tcW w:w="2045" w:type="dxa"/>
            <w:shd w:val="clear" w:color="auto" w:fill="0F3D3D"/>
            <w:tcMar>
              <w:top w:w="80" w:type="dxa"/>
              <w:left w:w="120" w:type="dxa"/>
              <w:bottom w:w="80" w:type="dxa"/>
              <w:right w:w="120" w:type="dxa"/>
            </w:tcMar>
            <w:vAlign w:val="center"/>
          </w:tcPr>
          <w:p w14:paraId="27407248" w14:textId="77777777" w:rsidR="0075649F" w:rsidRDefault="00000000">
            <w:proofErr w:type="spellStart"/>
            <w:r>
              <w:rPr>
                <w:b/>
                <w:bCs/>
                <w:color w:val="FFFFFF"/>
                <w:sz w:val="19"/>
                <w:szCs w:val="19"/>
              </w:rPr>
              <w:t>id_livre</w:t>
            </w:r>
            <w:proofErr w:type="spellEnd"/>
          </w:p>
        </w:tc>
        <w:tc>
          <w:tcPr>
            <w:tcW w:w="2045" w:type="dxa"/>
            <w:shd w:val="clear" w:color="auto" w:fill="0F3D3D"/>
            <w:tcMar>
              <w:top w:w="80" w:type="dxa"/>
              <w:left w:w="120" w:type="dxa"/>
              <w:bottom w:w="80" w:type="dxa"/>
              <w:right w:w="120" w:type="dxa"/>
            </w:tcMar>
            <w:vAlign w:val="center"/>
          </w:tcPr>
          <w:p w14:paraId="6E6D0C32" w14:textId="77777777" w:rsidR="0075649F" w:rsidRDefault="00000000">
            <w:proofErr w:type="spellStart"/>
            <w:r>
              <w:rPr>
                <w:b/>
                <w:bCs/>
                <w:color w:val="FFFFFF"/>
                <w:sz w:val="19"/>
                <w:szCs w:val="19"/>
              </w:rPr>
              <w:t>id_adherent</w:t>
            </w:r>
            <w:proofErr w:type="spellEnd"/>
          </w:p>
        </w:tc>
        <w:tc>
          <w:tcPr>
            <w:tcW w:w="2864" w:type="dxa"/>
            <w:shd w:val="clear" w:color="auto" w:fill="0F3D3D"/>
            <w:tcMar>
              <w:top w:w="80" w:type="dxa"/>
              <w:left w:w="120" w:type="dxa"/>
              <w:bottom w:w="80" w:type="dxa"/>
              <w:right w:w="120" w:type="dxa"/>
            </w:tcMar>
            <w:vAlign w:val="center"/>
          </w:tcPr>
          <w:p w14:paraId="6879DB6A" w14:textId="77777777" w:rsidR="0075649F" w:rsidRDefault="00000000">
            <w:proofErr w:type="spellStart"/>
            <w:r>
              <w:rPr>
                <w:b/>
                <w:bCs/>
                <w:color w:val="FFFFFF"/>
                <w:sz w:val="19"/>
                <w:szCs w:val="19"/>
              </w:rPr>
              <w:t>date_emprunt</w:t>
            </w:r>
            <w:proofErr w:type="spellEnd"/>
          </w:p>
        </w:tc>
      </w:tr>
      <w:tr w:rsidR="0075649F" w14:paraId="3F84807F" w14:textId="77777777">
        <w:tblPrEx>
          <w:tblCellMar>
            <w:top w:w="0" w:type="dxa"/>
            <w:bottom w:w="0" w:type="dxa"/>
          </w:tblCellMar>
        </w:tblPrEx>
        <w:tc>
          <w:tcPr>
            <w:tcW w:w="2045" w:type="dxa"/>
            <w:shd w:val="clear" w:color="auto" w:fill="FFFFFF"/>
            <w:tcMar>
              <w:top w:w="70" w:type="dxa"/>
              <w:left w:w="120" w:type="dxa"/>
              <w:bottom w:w="70" w:type="dxa"/>
              <w:right w:w="120" w:type="dxa"/>
            </w:tcMar>
            <w:vAlign w:val="center"/>
          </w:tcPr>
          <w:p w14:paraId="1DB71105" w14:textId="77777777" w:rsidR="0075649F" w:rsidRDefault="00000000">
            <w:r>
              <w:rPr>
                <w:sz w:val="19"/>
                <w:szCs w:val="19"/>
              </w:rPr>
              <w:t>1</w:t>
            </w:r>
          </w:p>
        </w:tc>
        <w:tc>
          <w:tcPr>
            <w:tcW w:w="2045" w:type="dxa"/>
            <w:shd w:val="clear" w:color="auto" w:fill="FFFFFF"/>
            <w:tcMar>
              <w:top w:w="70" w:type="dxa"/>
              <w:left w:w="120" w:type="dxa"/>
              <w:bottom w:w="70" w:type="dxa"/>
              <w:right w:w="120" w:type="dxa"/>
            </w:tcMar>
            <w:vAlign w:val="center"/>
          </w:tcPr>
          <w:p w14:paraId="1314BC2B" w14:textId="77777777" w:rsidR="0075649F" w:rsidRDefault="00000000">
            <w:r>
              <w:rPr>
                <w:sz w:val="19"/>
                <w:szCs w:val="19"/>
              </w:rPr>
              <w:t>10</w:t>
            </w:r>
          </w:p>
        </w:tc>
        <w:tc>
          <w:tcPr>
            <w:tcW w:w="2045" w:type="dxa"/>
            <w:shd w:val="clear" w:color="auto" w:fill="FFFFFF"/>
            <w:tcMar>
              <w:top w:w="70" w:type="dxa"/>
              <w:left w:w="120" w:type="dxa"/>
              <w:bottom w:w="70" w:type="dxa"/>
              <w:right w:w="120" w:type="dxa"/>
            </w:tcMar>
            <w:vAlign w:val="center"/>
          </w:tcPr>
          <w:p w14:paraId="1D837ED0" w14:textId="77777777" w:rsidR="0075649F" w:rsidRDefault="00000000">
            <w:r>
              <w:rPr>
                <w:sz w:val="19"/>
                <w:szCs w:val="19"/>
              </w:rPr>
              <w:t>100</w:t>
            </w:r>
          </w:p>
        </w:tc>
        <w:tc>
          <w:tcPr>
            <w:tcW w:w="2864" w:type="dxa"/>
            <w:shd w:val="clear" w:color="auto" w:fill="FFFFFF"/>
            <w:tcMar>
              <w:top w:w="70" w:type="dxa"/>
              <w:left w:w="120" w:type="dxa"/>
              <w:bottom w:w="70" w:type="dxa"/>
              <w:right w:w="120" w:type="dxa"/>
            </w:tcMar>
            <w:vAlign w:val="center"/>
          </w:tcPr>
          <w:p w14:paraId="58A4A616" w14:textId="77777777" w:rsidR="0075649F" w:rsidRDefault="00000000">
            <w:r>
              <w:rPr>
                <w:sz w:val="19"/>
                <w:szCs w:val="19"/>
              </w:rPr>
              <w:t>03/09/2026</w:t>
            </w:r>
          </w:p>
        </w:tc>
      </w:tr>
      <w:tr w:rsidR="0075649F" w14:paraId="0B53C863" w14:textId="77777777">
        <w:tblPrEx>
          <w:tblCellMar>
            <w:top w:w="0" w:type="dxa"/>
            <w:bottom w:w="0" w:type="dxa"/>
          </w:tblCellMar>
        </w:tblPrEx>
        <w:tc>
          <w:tcPr>
            <w:tcW w:w="2045" w:type="dxa"/>
            <w:shd w:val="clear" w:color="auto" w:fill="E7F1F1"/>
            <w:tcMar>
              <w:top w:w="70" w:type="dxa"/>
              <w:left w:w="120" w:type="dxa"/>
              <w:bottom w:w="70" w:type="dxa"/>
              <w:right w:w="120" w:type="dxa"/>
            </w:tcMar>
            <w:vAlign w:val="center"/>
          </w:tcPr>
          <w:p w14:paraId="59424E32" w14:textId="77777777" w:rsidR="0075649F" w:rsidRDefault="00000000">
            <w:r>
              <w:rPr>
                <w:sz w:val="19"/>
                <w:szCs w:val="19"/>
              </w:rPr>
              <w:t>2</w:t>
            </w:r>
          </w:p>
        </w:tc>
        <w:tc>
          <w:tcPr>
            <w:tcW w:w="2045" w:type="dxa"/>
            <w:shd w:val="clear" w:color="auto" w:fill="E7F1F1"/>
            <w:tcMar>
              <w:top w:w="70" w:type="dxa"/>
              <w:left w:w="120" w:type="dxa"/>
              <w:bottom w:w="70" w:type="dxa"/>
              <w:right w:w="120" w:type="dxa"/>
            </w:tcMar>
            <w:vAlign w:val="center"/>
          </w:tcPr>
          <w:p w14:paraId="5FBEA7A2" w14:textId="77777777" w:rsidR="0075649F" w:rsidRDefault="00000000">
            <w:r>
              <w:rPr>
                <w:sz w:val="19"/>
                <w:szCs w:val="19"/>
              </w:rPr>
              <w:t>11</w:t>
            </w:r>
          </w:p>
        </w:tc>
        <w:tc>
          <w:tcPr>
            <w:tcW w:w="2045" w:type="dxa"/>
            <w:shd w:val="clear" w:color="auto" w:fill="E7F1F1"/>
            <w:tcMar>
              <w:top w:w="70" w:type="dxa"/>
              <w:left w:w="120" w:type="dxa"/>
              <w:bottom w:w="70" w:type="dxa"/>
              <w:right w:w="120" w:type="dxa"/>
            </w:tcMar>
            <w:vAlign w:val="center"/>
          </w:tcPr>
          <w:p w14:paraId="3031D907" w14:textId="77777777" w:rsidR="0075649F" w:rsidRDefault="00000000">
            <w:r>
              <w:rPr>
                <w:sz w:val="19"/>
                <w:szCs w:val="19"/>
              </w:rPr>
              <w:t>100</w:t>
            </w:r>
          </w:p>
        </w:tc>
        <w:tc>
          <w:tcPr>
            <w:tcW w:w="2864" w:type="dxa"/>
            <w:shd w:val="clear" w:color="auto" w:fill="E7F1F1"/>
            <w:tcMar>
              <w:top w:w="70" w:type="dxa"/>
              <w:left w:w="120" w:type="dxa"/>
              <w:bottom w:w="70" w:type="dxa"/>
              <w:right w:w="120" w:type="dxa"/>
            </w:tcMar>
            <w:vAlign w:val="center"/>
          </w:tcPr>
          <w:p w14:paraId="035FBFF5" w14:textId="77777777" w:rsidR="0075649F" w:rsidRDefault="00000000">
            <w:r>
              <w:rPr>
                <w:sz w:val="19"/>
                <w:szCs w:val="19"/>
              </w:rPr>
              <w:t>05/09/2026</w:t>
            </w:r>
          </w:p>
        </w:tc>
      </w:tr>
      <w:tr w:rsidR="0075649F" w14:paraId="0E47BE3E" w14:textId="77777777">
        <w:tblPrEx>
          <w:tblCellMar>
            <w:top w:w="0" w:type="dxa"/>
            <w:bottom w:w="0" w:type="dxa"/>
          </w:tblCellMar>
        </w:tblPrEx>
        <w:tc>
          <w:tcPr>
            <w:tcW w:w="2045" w:type="dxa"/>
            <w:shd w:val="clear" w:color="auto" w:fill="FFFFFF"/>
            <w:tcMar>
              <w:top w:w="70" w:type="dxa"/>
              <w:left w:w="120" w:type="dxa"/>
              <w:bottom w:w="70" w:type="dxa"/>
              <w:right w:w="120" w:type="dxa"/>
            </w:tcMar>
            <w:vAlign w:val="center"/>
          </w:tcPr>
          <w:p w14:paraId="283B4227" w14:textId="77777777" w:rsidR="0075649F" w:rsidRDefault="00000000">
            <w:r>
              <w:rPr>
                <w:sz w:val="19"/>
                <w:szCs w:val="19"/>
              </w:rPr>
              <w:t>3</w:t>
            </w:r>
          </w:p>
        </w:tc>
        <w:tc>
          <w:tcPr>
            <w:tcW w:w="2045" w:type="dxa"/>
            <w:shd w:val="clear" w:color="auto" w:fill="FFFFFF"/>
            <w:tcMar>
              <w:top w:w="70" w:type="dxa"/>
              <w:left w:w="120" w:type="dxa"/>
              <w:bottom w:w="70" w:type="dxa"/>
              <w:right w:w="120" w:type="dxa"/>
            </w:tcMar>
            <w:vAlign w:val="center"/>
          </w:tcPr>
          <w:p w14:paraId="046590E3" w14:textId="77777777" w:rsidR="0075649F" w:rsidRDefault="00000000">
            <w:r>
              <w:rPr>
                <w:sz w:val="19"/>
                <w:szCs w:val="19"/>
              </w:rPr>
              <w:t>10</w:t>
            </w:r>
          </w:p>
        </w:tc>
        <w:tc>
          <w:tcPr>
            <w:tcW w:w="2045" w:type="dxa"/>
            <w:shd w:val="clear" w:color="auto" w:fill="FFFFFF"/>
            <w:tcMar>
              <w:top w:w="70" w:type="dxa"/>
              <w:left w:w="120" w:type="dxa"/>
              <w:bottom w:w="70" w:type="dxa"/>
              <w:right w:w="120" w:type="dxa"/>
            </w:tcMar>
            <w:vAlign w:val="center"/>
          </w:tcPr>
          <w:p w14:paraId="47740937" w14:textId="77777777" w:rsidR="0075649F" w:rsidRDefault="00000000">
            <w:r>
              <w:rPr>
                <w:sz w:val="19"/>
                <w:szCs w:val="19"/>
              </w:rPr>
              <w:t>101</w:t>
            </w:r>
          </w:p>
        </w:tc>
        <w:tc>
          <w:tcPr>
            <w:tcW w:w="2864" w:type="dxa"/>
            <w:shd w:val="clear" w:color="auto" w:fill="FFFFFF"/>
            <w:tcMar>
              <w:top w:w="70" w:type="dxa"/>
              <w:left w:w="120" w:type="dxa"/>
              <w:bottom w:w="70" w:type="dxa"/>
              <w:right w:w="120" w:type="dxa"/>
            </w:tcMar>
            <w:vAlign w:val="center"/>
          </w:tcPr>
          <w:p w14:paraId="49925806" w14:textId="77777777" w:rsidR="0075649F" w:rsidRDefault="00000000">
            <w:r>
              <w:rPr>
                <w:sz w:val="19"/>
                <w:szCs w:val="19"/>
              </w:rPr>
              <w:t>06/09/2026</w:t>
            </w:r>
          </w:p>
        </w:tc>
      </w:tr>
      <w:tr w:rsidR="0075649F" w14:paraId="1272AEDF" w14:textId="77777777">
        <w:tblPrEx>
          <w:tblCellMar>
            <w:top w:w="0" w:type="dxa"/>
            <w:bottom w:w="0" w:type="dxa"/>
          </w:tblCellMar>
        </w:tblPrEx>
        <w:tc>
          <w:tcPr>
            <w:tcW w:w="2045" w:type="dxa"/>
            <w:shd w:val="clear" w:color="auto" w:fill="E7F1F1"/>
            <w:tcMar>
              <w:top w:w="70" w:type="dxa"/>
              <w:left w:w="120" w:type="dxa"/>
              <w:bottom w:w="70" w:type="dxa"/>
              <w:right w:w="120" w:type="dxa"/>
            </w:tcMar>
            <w:vAlign w:val="center"/>
          </w:tcPr>
          <w:p w14:paraId="7159FEC0" w14:textId="77777777" w:rsidR="0075649F" w:rsidRDefault="00000000">
            <w:r>
              <w:rPr>
                <w:sz w:val="19"/>
                <w:szCs w:val="19"/>
              </w:rPr>
              <w:t>4</w:t>
            </w:r>
          </w:p>
        </w:tc>
        <w:tc>
          <w:tcPr>
            <w:tcW w:w="2045" w:type="dxa"/>
            <w:shd w:val="clear" w:color="auto" w:fill="E7F1F1"/>
            <w:tcMar>
              <w:top w:w="70" w:type="dxa"/>
              <w:left w:w="120" w:type="dxa"/>
              <w:bottom w:w="70" w:type="dxa"/>
              <w:right w:w="120" w:type="dxa"/>
            </w:tcMar>
            <w:vAlign w:val="center"/>
          </w:tcPr>
          <w:p w14:paraId="248F0EBA" w14:textId="77777777" w:rsidR="0075649F" w:rsidRDefault="00000000">
            <w:r>
              <w:rPr>
                <w:sz w:val="19"/>
                <w:szCs w:val="19"/>
              </w:rPr>
              <w:t>12</w:t>
            </w:r>
          </w:p>
        </w:tc>
        <w:tc>
          <w:tcPr>
            <w:tcW w:w="2045" w:type="dxa"/>
            <w:shd w:val="clear" w:color="auto" w:fill="E7F1F1"/>
            <w:tcMar>
              <w:top w:w="70" w:type="dxa"/>
              <w:left w:w="120" w:type="dxa"/>
              <w:bottom w:w="70" w:type="dxa"/>
              <w:right w:w="120" w:type="dxa"/>
            </w:tcMar>
            <w:vAlign w:val="center"/>
          </w:tcPr>
          <w:p w14:paraId="1F34BC88" w14:textId="77777777" w:rsidR="0075649F" w:rsidRDefault="00000000">
            <w:r>
              <w:rPr>
                <w:sz w:val="19"/>
                <w:szCs w:val="19"/>
              </w:rPr>
              <w:t>100</w:t>
            </w:r>
          </w:p>
        </w:tc>
        <w:tc>
          <w:tcPr>
            <w:tcW w:w="2864" w:type="dxa"/>
            <w:shd w:val="clear" w:color="auto" w:fill="E7F1F1"/>
            <w:tcMar>
              <w:top w:w="70" w:type="dxa"/>
              <w:left w:w="120" w:type="dxa"/>
              <w:bottom w:w="70" w:type="dxa"/>
              <w:right w:w="120" w:type="dxa"/>
            </w:tcMar>
            <w:vAlign w:val="center"/>
          </w:tcPr>
          <w:p w14:paraId="45316168" w14:textId="77777777" w:rsidR="0075649F" w:rsidRDefault="00000000">
            <w:r>
              <w:rPr>
                <w:sz w:val="19"/>
                <w:szCs w:val="19"/>
              </w:rPr>
              <w:t>10/09/2026</w:t>
            </w:r>
          </w:p>
        </w:tc>
      </w:tr>
    </w:tbl>
    <w:p w14:paraId="54AB5D8E" w14:textId="77777777" w:rsidR="0075649F" w:rsidRDefault="0075649F">
      <w:pPr>
        <w:spacing w:after="120"/>
      </w:pPr>
    </w:p>
    <w:tbl>
      <w:tblPr>
        <w:tblW w:w="5000" w:type="pct"/>
        <w:tblBorders>
          <w:top w:val="single" w:sz="6" w:space="0" w:color="8A5A00"/>
          <w:left w:val="single" w:sz="6" w:space="0" w:color="8A5A00"/>
          <w:bottom w:val="single" w:sz="6" w:space="0" w:color="8A5A00"/>
          <w:right w:val="single" w:sz="6" w:space="0" w:color="8A5A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0"/>
      </w:tblGrid>
      <w:tr w:rsidR="0075649F" w14:paraId="68F96A81" w14:textId="77777777">
        <w:tblPrEx>
          <w:tblCellMar>
            <w:top w:w="0" w:type="dxa"/>
            <w:bottom w:w="0" w:type="dxa"/>
          </w:tblCellMar>
        </w:tblPrEx>
        <w:tc>
          <w:tcPr>
            <w:tcW w:w="0" w:type="auto"/>
            <w:shd w:val="clear" w:color="auto" w:fill="FBF3E1"/>
            <w:tcMar>
              <w:top w:w="160" w:type="dxa"/>
              <w:left w:w="220" w:type="dxa"/>
              <w:bottom w:w="160" w:type="dxa"/>
              <w:right w:w="220" w:type="dxa"/>
            </w:tcMar>
          </w:tcPr>
          <w:p w14:paraId="674538C9" w14:textId="77777777" w:rsidR="0075649F" w:rsidRDefault="00000000">
            <w:pPr>
              <w:pStyle w:val="Paragraphedeliste"/>
              <w:numPr>
                <w:ilvl w:val="0"/>
                <w:numId w:val="3"/>
              </w:numPr>
              <w:spacing w:after="90"/>
            </w:pPr>
            <w:r>
              <w:t>La nationalité d'un auteur n'est plus écrite qu'une seule fois. Expliquez pourquoi cela résout le problème de correction relevé à l'activité 1.</w:t>
            </w:r>
          </w:p>
          <w:p w14:paraId="06209B9A" w14:textId="77777777" w:rsidR="00433EAC" w:rsidRDefault="00433EAC" w:rsidP="00433EAC">
            <w:pPr>
              <w:pStyle w:val="Paragraphedeliste"/>
              <w:spacing w:after="90"/>
              <w:ind w:left="504"/>
            </w:pPr>
          </w:p>
          <w:p w14:paraId="4EE570F0" w14:textId="77777777" w:rsidR="00433EAC" w:rsidRDefault="00433EAC" w:rsidP="00433EAC">
            <w:pPr>
              <w:pStyle w:val="Paragraphedeliste"/>
              <w:spacing w:after="90"/>
              <w:ind w:left="504"/>
            </w:pPr>
          </w:p>
          <w:p w14:paraId="65A07293" w14:textId="77777777" w:rsidR="0075649F" w:rsidRDefault="00000000">
            <w:pPr>
              <w:pStyle w:val="Paragraphedeliste"/>
              <w:numPr>
                <w:ilvl w:val="0"/>
                <w:numId w:val="3"/>
              </w:numPr>
              <w:spacing w:after="90"/>
            </w:pPr>
            <w:r>
              <w:t>Comment sait-on, dans la table EMPRUNT, quel livre et quel adhérent sont concernés par un emprunt donné, alors qu'aucun titre ni nom n'y apparaît directement ?</w:t>
            </w:r>
          </w:p>
          <w:p w14:paraId="22DDE19C" w14:textId="77777777" w:rsidR="00433EAC" w:rsidRDefault="00433EAC" w:rsidP="00433EAC">
            <w:pPr>
              <w:pStyle w:val="Paragraphedeliste"/>
              <w:spacing w:after="90"/>
              <w:ind w:left="504"/>
            </w:pPr>
          </w:p>
          <w:p w14:paraId="115A9DD9" w14:textId="77777777" w:rsidR="00433EAC" w:rsidRDefault="00433EAC" w:rsidP="00433EAC">
            <w:pPr>
              <w:pStyle w:val="Paragraphedeliste"/>
              <w:spacing w:after="90"/>
              <w:ind w:left="504"/>
            </w:pPr>
          </w:p>
          <w:p w14:paraId="57585F65" w14:textId="77777777" w:rsidR="0075649F" w:rsidRDefault="00000000">
            <w:pPr>
              <w:pStyle w:val="Paragraphedeliste"/>
              <w:numPr>
                <w:ilvl w:val="0"/>
                <w:numId w:val="3"/>
              </w:numPr>
              <w:spacing w:after="90"/>
            </w:pPr>
            <w:r>
              <w:t>Peut-on maintenant enregistrer un auteur qui n'a aucun livre dans la base ? Justifiez.</w:t>
            </w:r>
          </w:p>
          <w:p w14:paraId="0C671301" w14:textId="77777777" w:rsidR="00433EAC" w:rsidRDefault="00433EAC" w:rsidP="00433EAC">
            <w:pPr>
              <w:pStyle w:val="Paragraphedeliste"/>
            </w:pPr>
          </w:p>
          <w:p w14:paraId="587144BE" w14:textId="77777777" w:rsidR="00433EAC" w:rsidRDefault="00433EAC" w:rsidP="00433EAC">
            <w:pPr>
              <w:pStyle w:val="Paragraphedeliste"/>
              <w:spacing w:after="90"/>
              <w:ind w:left="504"/>
            </w:pPr>
          </w:p>
          <w:p w14:paraId="74509867" w14:textId="77777777" w:rsidR="0075649F" w:rsidRDefault="00000000">
            <w:pPr>
              <w:pStyle w:val="Paragraphedeliste"/>
              <w:numPr>
                <w:ilvl w:val="0"/>
                <w:numId w:val="3"/>
              </w:numPr>
              <w:spacing w:after="90"/>
            </w:pPr>
            <w:r>
              <w:t xml:space="preserve">D'après vous, à quoi servent les colonnes « </w:t>
            </w:r>
            <w:proofErr w:type="spellStart"/>
            <w:r>
              <w:t>id_auteur</w:t>
            </w:r>
            <w:proofErr w:type="spellEnd"/>
            <w:r>
              <w:t xml:space="preserve"> », « </w:t>
            </w:r>
            <w:proofErr w:type="spellStart"/>
            <w:r>
              <w:t>id_livre</w:t>
            </w:r>
            <w:proofErr w:type="spellEnd"/>
            <w:r>
              <w:t xml:space="preserve"> » et « </w:t>
            </w:r>
            <w:proofErr w:type="spellStart"/>
            <w:r>
              <w:t>id_adherent</w:t>
            </w:r>
            <w:proofErr w:type="spellEnd"/>
            <w:r>
              <w:t xml:space="preserve"> » qui réapparaissent d'une table à l'autre ?</w:t>
            </w:r>
          </w:p>
          <w:p w14:paraId="2127F843" w14:textId="77777777" w:rsidR="00433EAC" w:rsidRDefault="00433EAC" w:rsidP="00433EAC">
            <w:pPr>
              <w:spacing w:after="90"/>
            </w:pPr>
          </w:p>
          <w:p w14:paraId="0CFAAE44" w14:textId="77777777" w:rsidR="00433EAC" w:rsidRDefault="00433EAC" w:rsidP="00433EAC">
            <w:pPr>
              <w:spacing w:after="90"/>
            </w:pPr>
          </w:p>
          <w:p w14:paraId="592C4DA6" w14:textId="77777777" w:rsidR="0075649F" w:rsidRDefault="00000000">
            <w:pPr>
              <w:pStyle w:val="Paragraphedeliste"/>
              <w:numPr>
                <w:ilvl w:val="0"/>
                <w:numId w:val="3"/>
              </w:numPr>
              <w:spacing w:after="90"/>
            </w:pPr>
            <w:r>
              <w:t>Cette organisation en plusieurs tables reliées entre elles porte un nom que vous allez découvrir dans le cours : essayez d'en proposer un avant de continuer.</w:t>
            </w:r>
          </w:p>
          <w:p w14:paraId="58487B30" w14:textId="77777777" w:rsidR="00433EAC" w:rsidRDefault="00433EAC" w:rsidP="00433EAC">
            <w:pPr>
              <w:spacing w:after="90"/>
            </w:pPr>
          </w:p>
          <w:p w14:paraId="52F3AB24" w14:textId="77777777" w:rsidR="00433EAC" w:rsidRDefault="00433EAC" w:rsidP="00433EAC">
            <w:pPr>
              <w:spacing w:after="90"/>
            </w:pPr>
          </w:p>
        </w:tc>
      </w:tr>
    </w:tbl>
    <w:p w14:paraId="4377BC51" w14:textId="77777777" w:rsidR="0075649F" w:rsidRDefault="00000000">
      <w:r>
        <w:br w:type="page"/>
      </w:r>
    </w:p>
    <w:p w14:paraId="63804704" w14:textId="77777777" w:rsidR="0075649F" w:rsidRDefault="00000000" w:rsidP="00433EAC">
      <w:pPr>
        <w:pStyle w:val="Titre1"/>
        <w:pBdr>
          <w:bottom w:val="single" w:sz="12" w:space="4" w:color="0F3D3D"/>
        </w:pBdr>
        <w:spacing w:before="120" w:after="120"/>
      </w:pPr>
      <w:r>
        <w:rPr>
          <w:b/>
          <w:bCs/>
          <w:color w:val="0F3D3D"/>
        </w:rPr>
        <w:lastRenderedPageBreak/>
        <w:t>Partie 2 — Cours</w:t>
      </w:r>
    </w:p>
    <w:p w14:paraId="4B314B41" w14:textId="77777777" w:rsidR="0075649F" w:rsidRDefault="00000000" w:rsidP="00433EAC">
      <w:pPr>
        <w:pStyle w:val="Titre2"/>
        <w:spacing w:before="240" w:after="140"/>
      </w:pPr>
      <w:r>
        <w:rPr>
          <w:b/>
          <w:bCs/>
          <w:color w:val="1F5C5C"/>
        </w:rPr>
        <w:t>2.1 Pourquoi une base de données ?</w:t>
      </w:r>
    </w:p>
    <w:p w14:paraId="3D20DE8C" w14:textId="77777777" w:rsidR="0075649F" w:rsidRDefault="00000000">
      <w:pPr>
        <w:spacing w:after="120" w:line="300" w:lineRule="auto"/>
      </w:pPr>
      <w:r>
        <w:t>Stocker toutes les données dans un seul fichier « à plat » (un unique tableur, par exemple) provoque plusieurs types d'anomalies, mises en évidence dans l'activité 1 :</w:t>
      </w:r>
    </w:p>
    <w:p w14:paraId="310663D9" w14:textId="77777777" w:rsidR="0075649F" w:rsidRDefault="00000000">
      <w:pPr>
        <w:pStyle w:val="Paragraphedeliste"/>
        <w:numPr>
          <w:ilvl w:val="0"/>
          <w:numId w:val="4"/>
        </w:numPr>
        <w:spacing w:after="60"/>
      </w:pPr>
      <w:r>
        <w:t>Anomalie de mise à jour : une même information répétée à plusieurs endroits doit être corrigée partout, sous peine d'incohérence.</w:t>
      </w:r>
    </w:p>
    <w:p w14:paraId="5D313E24" w14:textId="77777777" w:rsidR="0075649F" w:rsidRDefault="00000000">
      <w:pPr>
        <w:pStyle w:val="Paragraphedeliste"/>
        <w:numPr>
          <w:ilvl w:val="0"/>
          <w:numId w:val="4"/>
        </w:numPr>
        <w:spacing w:after="60"/>
      </w:pPr>
      <w:r>
        <w:t>Anomalie de suppression : supprimer une ligne peut faire disparaître une information qui n'a pourtant aucun rapport direct avec la raison de la suppression.</w:t>
      </w:r>
    </w:p>
    <w:p w14:paraId="4529E1C4" w14:textId="77777777" w:rsidR="0075649F" w:rsidRDefault="00000000">
      <w:pPr>
        <w:pStyle w:val="Paragraphedeliste"/>
        <w:numPr>
          <w:ilvl w:val="0"/>
          <w:numId w:val="4"/>
        </w:numPr>
        <w:spacing w:after="60"/>
      </w:pPr>
      <w:r>
        <w:t>Anomalie d'insertion : impossible d'enregistrer une information tant qu'elle n'est reliée à aucune autre donnée existante.</w:t>
      </w:r>
    </w:p>
    <w:p w14:paraId="72C6EB40" w14:textId="77777777" w:rsidR="0075649F" w:rsidRDefault="00000000">
      <w:pPr>
        <w:spacing w:after="120" w:line="300" w:lineRule="auto"/>
      </w:pPr>
      <w:r>
        <w:t>Une base de données est un ensemble structuré et organisé de données, stocké de façon à limiter la redondance et à garantir la cohérence des informations. Elle est gérée par un logiciel appelé SGBD (Système de Gestion de Base de Données).</w:t>
      </w:r>
    </w:p>
    <w:tbl>
      <w:tblPr>
        <w:tblW w:w="5000" w:type="pct"/>
        <w:tblBorders>
          <w:top w:val="single" w:sz="6" w:space="0" w:color="1F5C5C"/>
          <w:left w:val="single" w:sz="6" w:space="0" w:color="1F5C5C"/>
          <w:bottom w:val="single" w:sz="6" w:space="0" w:color="1F5C5C"/>
          <w:right w:val="single" w:sz="6" w:space="0" w:color="1F5C5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0"/>
      </w:tblGrid>
      <w:tr w:rsidR="0075649F" w14:paraId="52B54953" w14:textId="77777777">
        <w:tblPrEx>
          <w:tblCellMar>
            <w:top w:w="0" w:type="dxa"/>
            <w:bottom w:w="0" w:type="dxa"/>
          </w:tblCellMar>
        </w:tblPrEx>
        <w:tc>
          <w:tcPr>
            <w:tcW w:w="0" w:type="auto"/>
            <w:shd w:val="clear" w:color="auto" w:fill="E7F1F1"/>
            <w:tcMar>
              <w:top w:w="160" w:type="dxa"/>
              <w:left w:w="220" w:type="dxa"/>
              <w:bottom w:w="160" w:type="dxa"/>
              <w:right w:w="220" w:type="dxa"/>
            </w:tcMar>
          </w:tcPr>
          <w:p w14:paraId="543BE84A" w14:textId="77777777" w:rsidR="0075649F" w:rsidRDefault="00000000">
            <w:pPr>
              <w:spacing w:after="100"/>
            </w:pPr>
            <w:proofErr w:type="gramStart"/>
            <w:r>
              <w:rPr>
                <w:b/>
                <w:bCs/>
                <w:color w:val="0F3D3D"/>
                <w:sz w:val="22"/>
                <w:szCs w:val="22"/>
              </w:rPr>
              <w:t>☑  À</w:t>
            </w:r>
            <w:proofErr w:type="gramEnd"/>
            <w:r>
              <w:rPr>
                <w:b/>
                <w:bCs/>
                <w:color w:val="0F3D3D"/>
                <w:sz w:val="22"/>
                <w:szCs w:val="22"/>
              </w:rPr>
              <w:t xml:space="preserve"> retenir</w:t>
            </w:r>
          </w:p>
          <w:p w14:paraId="194B4A68" w14:textId="77777777" w:rsidR="0075649F" w:rsidRDefault="00000000">
            <w:pPr>
              <w:spacing w:after="120" w:line="300" w:lineRule="auto"/>
            </w:pPr>
            <w:r>
              <w:t>Un fichier plat unique entraîne redondance et anomalies (mise à jour, suppression, insertion).</w:t>
            </w:r>
          </w:p>
          <w:p w14:paraId="7872445B" w14:textId="77777777" w:rsidR="0075649F" w:rsidRDefault="00000000">
            <w:pPr>
              <w:spacing w:after="120" w:line="300" w:lineRule="auto"/>
            </w:pPr>
            <w:r>
              <w:t>Une base de données organise l'information en plusieurs tables reliées entre elles, gérées par un SGBD.</w:t>
            </w:r>
          </w:p>
        </w:tc>
      </w:tr>
    </w:tbl>
    <w:p w14:paraId="0FCACF25" w14:textId="77777777" w:rsidR="0075649F" w:rsidRDefault="00000000">
      <w:pPr>
        <w:pStyle w:val="Titre2"/>
        <w:spacing w:before="320" w:after="140"/>
      </w:pPr>
      <w:r>
        <w:rPr>
          <w:b/>
          <w:bCs/>
          <w:color w:val="1F5C5C"/>
        </w:rPr>
        <w:t>2.2 Les trois niveaux de modélisation</w:t>
      </w:r>
    </w:p>
    <w:p w14:paraId="727977AF" w14:textId="77777777" w:rsidR="0075649F" w:rsidRDefault="00000000">
      <w:pPr>
        <w:spacing w:after="120" w:line="300" w:lineRule="auto"/>
      </w:pPr>
      <w:r>
        <w:t>La conception d'une base de données est la tâche la plus délicate du développement d'un système d'information. Elle se déroule en trois étapes correspondant à trois niveaux d'abstraction :</w:t>
      </w:r>
    </w:p>
    <w:p w14:paraId="38F16C16" w14:textId="77777777" w:rsidR="0075649F" w:rsidRDefault="00000000">
      <w:pPr>
        <w:pStyle w:val="Paragraphedeliste"/>
        <w:numPr>
          <w:ilvl w:val="0"/>
          <w:numId w:val="4"/>
        </w:numPr>
        <w:spacing w:after="60"/>
      </w:pPr>
      <w:r>
        <w:t>Niveau conceptuel : représentation de la base de données indépendamment de toute considération informatique (modèle Entité-Association).</w:t>
      </w:r>
    </w:p>
    <w:p w14:paraId="20CC570B" w14:textId="77777777" w:rsidR="0075649F" w:rsidRDefault="00000000">
      <w:pPr>
        <w:pStyle w:val="Paragraphedeliste"/>
        <w:numPr>
          <w:ilvl w:val="0"/>
          <w:numId w:val="4"/>
        </w:numPr>
        <w:spacing w:after="60"/>
      </w:pPr>
      <w:r>
        <w:t>Niveau logique : adaptation du schéma conceptuel en tableaux à deux dimensions (modèle relationnel).</w:t>
      </w:r>
    </w:p>
    <w:p w14:paraId="5A340CAC" w14:textId="77777777" w:rsidR="0075649F" w:rsidRDefault="00000000">
      <w:pPr>
        <w:pStyle w:val="Paragraphedeliste"/>
        <w:numPr>
          <w:ilvl w:val="0"/>
          <w:numId w:val="4"/>
        </w:numPr>
        <w:spacing w:after="60"/>
      </w:pPr>
      <w:r>
        <w:t>Niveau physique : implémentation informatique sur un système de gestion de bases de données (SGBD).</w:t>
      </w:r>
    </w:p>
    <w:p w14:paraId="19D70DDC" w14:textId="77777777" w:rsidR="0075649F" w:rsidRDefault="00000000">
      <w:pPr>
        <w:spacing w:before="120" w:after="40"/>
        <w:jc w:val="center"/>
      </w:pPr>
      <w:r>
        <w:rPr>
          <w:noProof/>
        </w:rPr>
        <w:drawing>
          <wp:inline distT="0" distB="0" distL="0" distR="0" wp14:anchorId="0F651448" wp14:editId="144FDD67">
            <wp:extent cx="4533900" cy="2895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4533900" cy="2895600"/>
                    </a:xfrm>
                    <a:prstGeom prst="rect">
                      <a:avLst/>
                    </a:prstGeom>
                  </pic:spPr>
                </pic:pic>
              </a:graphicData>
            </a:graphic>
          </wp:inline>
        </w:drawing>
      </w:r>
    </w:p>
    <w:p w14:paraId="6A3B6F8F" w14:textId="77777777" w:rsidR="0075649F" w:rsidRDefault="00000000">
      <w:pPr>
        <w:spacing w:after="160"/>
        <w:jc w:val="center"/>
      </w:pPr>
      <w:r>
        <w:rPr>
          <w:i/>
          <w:iCs/>
          <w:color w:val="444444"/>
          <w:sz w:val="18"/>
          <w:szCs w:val="18"/>
        </w:rPr>
        <w:t>Historique : les bases de données actuelles reposent sur les travaux d'Edgar F. Codd (1970).</w:t>
      </w:r>
    </w:p>
    <w:tbl>
      <w:tblPr>
        <w:tblW w:w="5000" w:type="pct"/>
        <w:tblBorders>
          <w:top w:val="single" w:sz="6" w:space="0" w:color="1F5C5C"/>
          <w:left w:val="single" w:sz="6" w:space="0" w:color="1F5C5C"/>
          <w:bottom w:val="single" w:sz="6" w:space="0" w:color="1F5C5C"/>
          <w:right w:val="single" w:sz="6" w:space="0" w:color="1F5C5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0"/>
      </w:tblGrid>
      <w:tr w:rsidR="0075649F" w14:paraId="43428FCE" w14:textId="77777777">
        <w:tblPrEx>
          <w:tblCellMar>
            <w:top w:w="0" w:type="dxa"/>
            <w:bottom w:w="0" w:type="dxa"/>
          </w:tblCellMar>
        </w:tblPrEx>
        <w:tc>
          <w:tcPr>
            <w:tcW w:w="0" w:type="auto"/>
            <w:shd w:val="clear" w:color="auto" w:fill="E7F1F1"/>
            <w:tcMar>
              <w:top w:w="160" w:type="dxa"/>
              <w:left w:w="220" w:type="dxa"/>
              <w:bottom w:w="160" w:type="dxa"/>
              <w:right w:w="220" w:type="dxa"/>
            </w:tcMar>
          </w:tcPr>
          <w:p w14:paraId="0533BB76" w14:textId="77777777" w:rsidR="0075649F" w:rsidRDefault="00000000">
            <w:pPr>
              <w:spacing w:after="100"/>
            </w:pPr>
            <w:proofErr w:type="gramStart"/>
            <w:r>
              <w:rPr>
                <w:b/>
                <w:bCs/>
                <w:color w:val="0F3D3D"/>
                <w:sz w:val="22"/>
                <w:szCs w:val="22"/>
              </w:rPr>
              <w:t>☑  À</w:t>
            </w:r>
            <w:proofErr w:type="gramEnd"/>
            <w:r>
              <w:rPr>
                <w:b/>
                <w:bCs/>
                <w:color w:val="0F3D3D"/>
                <w:sz w:val="22"/>
                <w:szCs w:val="22"/>
              </w:rPr>
              <w:t xml:space="preserve"> retenir</w:t>
            </w:r>
          </w:p>
          <w:p w14:paraId="2CAB50AC" w14:textId="77777777" w:rsidR="0075649F" w:rsidRDefault="00000000">
            <w:pPr>
              <w:spacing w:after="120" w:line="300" w:lineRule="auto"/>
            </w:pPr>
            <w:r>
              <w:t xml:space="preserve">On modélise une base en trois étapes : </w:t>
            </w:r>
            <w:r w:rsidRPr="00D53BA1">
              <w:rPr>
                <w:b/>
                <w:bCs/>
              </w:rPr>
              <w:t>conceptuel (Entité-Association) → logique (relationnel) → physique (SGBD).</w:t>
            </w:r>
          </w:p>
        </w:tc>
      </w:tr>
    </w:tbl>
    <w:p w14:paraId="6B93A9F3" w14:textId="77777777" w:rsidR="0075649F" w:rsidRDefault="00000000">
      <w:pPr>
        <w:pStyle w:val="Titre2"/>
        <w:spacing w:before="320" w:after="140"/>
      </w:pPr>
      <w:r>
        <w:rPr>
          <w:b/>
          <w:bCs/>
          <w:color w:val="1F5C5C"/>
        </w:rPr>
        <w:lastRenderedPageBreak/>
        <w:t>2.3 Le modèle Entité-Association</w:t>
      </w:r>
    </w:p>
    <w:p w14:paraId="1AEBC07F" w14:textId="77777777" w:rsidR="0075649F" w:rsidRDefault="00000000" w:rsidP="00433EAC">
      <w:pPr>
        <w:spacing w:line="300" w:lineRule="auto"/>
      </w:pPr>
      <w:r>
        <w:t>Ce modèle distingue les entités qui constituent la base de données et les associations entre ces entités.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3265"/>
      </w:tblGrid>
      <w:tr w:rsidR="004669BF" w14:paraId="3C4ABB6C" w14:textId="77777777" w:rsidTr="004669BF">
        <w:tc>
          <w:tcPr>
            <w:tcW w:w="6516" w:type="dxa"/>
          </w:tcPr>
          <w:p w14:paraId="083DFB83" w14:textId="77777777" w:rsidR="004669BF" w:rsidRDefault="004669BF" w:rsidP="004669BF">
            <w:pPr>
              <w:spacing w:after="120"/>
            </w:pPr>
            <w:r>
              <w:rPr>
                <w:b/>
                <w:bCs/>
                <w:color w:val="0F3D3D"/>
                <w:sz w:val="22"/>
                <w:szCs w:val="22"/>
              </w:rPr>
              <w:t>Les entités</w:t>
            </w:r>
          </w:p>
          <w:p w14:paraId="18095692" w14:textId="0408BFDD" w:rsidR="004669BF" w:rsidRDefault="004669BF" w:rsidP="004669BF">
            <w:pPr>
              <w:rPr>
                <w:b/>
                <w:bCs/>
                <w:color w:val="0F3D3D"/>
                <w:sz w:val="22"/>
                <w:szCs w:val="22"/>
              </w:rPr>
            </w:pPr>
            <w:r>
              <w:t>On appelle entité un objet pouvant être identifié distinctement. Chaque entité est unique et est décrite par un ensemble de propriétés appelées attributs. Un ou plusieurs attributs permettent d'identifier de manière unique l'entité : on parle d'identifiant (ou de clé).</w:t>
            </w:r>
          </w:p>
          <w:p w14:paraId="0697A256" w14:textId="77777777" w:rsidR="004669BF" w:rsidRDefault="004669BF" w:rsidP="004669BF">
            <w:pPr>
              <w:spacing w:before="120"/>
              <w:rPr>
                <w:b/>
                <w:bCs/>
                <w:color w:val="0F3D3D"/>
                <w:sz w:val="22"/>
                <w:szCs w:val="22"/>
              </w:rPr>
            </w:pPr>
          </w:p>
          <w:p w14:paraId="2CB5A9F9" w14:textId="7C9FE8D0" w:rsidR="004669BF" w:rsidRDefault="004669BF" w:rsidP="004669BF">
            <w:pPr>
              <w:spacing w:before="120"/>
              <w:jc w:val="right"/>
              <w:rPr>
                <w:b/>
                <w:bCs/>
                <w:color w:val="0F3D3D"/>
                <w:sz w:val="22"/>
                <w:szCs w:val="22"/>
              </w:rPr>
            </w:pPr>
          </w:p>
        </w:tc>
        <w:tc>
          <w:tcPr>
            <w:tcW w:w="3265" w:type="dxa"/>
          </w:tcPr>
          <w:p w14:paraId="50468435" w14:textId="6E9C5EEF" w:rsidR="004669BF" w:rsidRDefault="004669BF" w:rsidP="004669BF">
            <w:pPr>
              <w:spacing w:before="120"/>
              <w:rPr>
                <w:b/>
                <w:bCs/>
                <w:color w:val="0F3D3D"/>
                <w:sz w:val="22"/>
                <w:szCs w:val="22"/>
              </w:rPr>
            </w:pPr>
            <w:r>
              <w:rPr>
                <w:noProof/>
              </w:rPr>
              <w:drawing>
                <wp:inline distT="0" distB="0" distL="0" distR="0" wp14:anchorId="7FF2EDA8" wp14:editId="4614ED4F">
                  <wp:extent cx="1466215" cy="1409700"/>
                  <wp:effectExtent l="0" t="0" r="635" b="0"/>
                  <wp:docPr id="366737745" name="Image 366737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6"/>
                          <a:srcRect b="6878"/>
                          <a:stretch>
                            <a:fillRect/>
                          </a:stretch>
                        </pic:blipFill>
                        <pic:spPr bwMode="auto">
                          <a:xfrm>
                            <a:off x="0" y="0"/>
                            <a:ext cx="1474781" cy="1417936"/>
                          </a:xfrm>
                          <a:prstGeom prst="rect">
                            <a:avLst/>
                          </a:prstGeom>
                          <a:ln>
                            <a:noFill/>
                          </a:ln>
                          <a:extLst>
                            <a:ext uri="{53640926-AAD7-44D8-BBD7-CCE9431645EC}">
                              <a14:shadowObscured xmlns:a14="http://schemas.microsoft.com/office/drawing/2010/main"/>
                            </a:ext>
                          </a:extLst>
                        </pic:spPr>
                      </pic:pic>
                    </a:graphicData>
                  </a:graphic>
                </wp:inline>
              </w:drawing>
            </w:r>
          </w:p>
        </w:tc>
      </w:tr>
    </w:tbl>
    <w:p w14:paraId="37E92257" w14:textId="5C346164" w:rsidR="0075649F" w:rsidRDefault="0075649F" w:rsidP="004669BF">
      <w:pPr>
        <w:jc w:val="cente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4"/>
        <w:gridCol w:w="5262"/>
      </w:tblGrid>
      <w:tr w:rsidR="004669BF" w14:paraId="15D7705C" w14:textId="77777777" w:rsidTr="004669BF">
        <w:tc>
          <w:tcPr>
            <w:tcW w:w="5204" w:type="dxa"/>
          </w:tcPr>
          <w:p w14:paraId="210796C0" w14:textId="77777777" w:rsidR="004669BF" w:rsidRDefault="004669BF" w:rsidP="004669BF">
            <w:r>
              <w:t>Un attribut est désigné par un nom et une valeur de type défini (entier, chaîne de caractères, date…).</w:t>
            </w:r>
          </w:p>
          <w:p w14:paraId="3B2EF7AD" w14:textId="77777777" w:rsidR="004669BF" w:rsidRDefault="004669BF" w:rsidP="004669BF">
            <w:r>
              <w:t xml:space="preserve"> Exemple : l'entité « Auteur ».</w:t>
            </w:r>
          </w:p>
          <w:p w14:paraId="06C8CA2C" w14:textId="77777777" w:rsidR="004669BF" w:rsidRDefault="004669BF" w:rsidP="004669BF"/>
        </w:tc>
        <w:tc>
          <w:tcPr>
            <w:tcW w:w="5262" w:type="dxa"/>
          </w:tcPr>
          <w:p w14:paraId="6000B2C7" w14:textId="28A39EF0" w:rsidR="004669BF" w:rsidRDefault="004669BF" w:rsidP="004669BF">
            <w:r>
              <w:rPr>
                <w:noProof/>
              </w:rPr>
              <w:drawing>
                <wp:inline distT="0" distB="0" distL="0" distR="0" wp14:anchorId="2815347B" wp14:editId="5ADD5AA3">
                  <wp:extent cx="3204210" cy="1476375"/>
                  <wp:effectExtent l="0" t="0" r="0" b="9525"/>
                  <wp:docPr id="315042684" name="Image 31504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210113" cy="1479095"/>
                          </a:xfrm>
                          <a:prstGeom prst="rect">
                            <a:avLst/>
                          </a:prstGeom>
                        </pic:spPr>
                      </pic:pic>
                    </a:graphicData>
                  </a:graphic>
                </wp:inline>
              </w:drawing>
            </w:r>
          </w:p>
        </w:tc>
      </w:tr>
    </w:tbl>
    <w:p w14:paraId="1BA4CF08" w14:textId="68C72DBC" w:rsidR="0075649F" w:rsidRDefault="004669BF" w:rsidP="004669BF">
      <w:pPr>
        <w:spacing w:before="120" w:after="120" w:line="300" w:lineRule="auto"/>
      </w:pPr>
      <w:r>
        <w:t xml:space="preserve">  </w:t>
      </w:r>
      <w:r w:rsidR="00000000">
        <w:t>Une entité peut avoir une ou plusieurs occurrences (et parfois aucune). Voici 3 occurrences de l'entité « Auteur » :</w:t>
      </w:r>
    </w:p>
    <w:p w14:paraId="1CA72E24" w14:textId="77777777" w:rsidR="0075649F" w:rsidRDefault="00000000" w:rsidP="004669BF">
      <w:pPr>
        <w:jc w:val="center"/>
      </w:pPr>
      <w:r>
        <w:rPr>
          <w:noProof/>
        </w:rPr>
        <w:drawing>
          <wp:inline distT="0" distB="0" distL="0" distR="0" wp14:anchorId="76AAB23E" wp14:editId="17E33698">
            <wp:extent cx="3657600" cy="942975"/>
            <wp:effectExtent l="0" t="0" r="0" b="9525"/>
            <wp:docPr id="565464375" name="Image 565464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57600" cy="942975"/>
                    </a:xfrm>
                    <a:prstGeom prst="rect">
                      <a:avLst/>
                    </a:prstGeom>
                  </pic:spPr>
                </pic:pic>
              </a:graphicData>
            </a:graphic>
          </wp:inline>
        </w:drawing>
      </w:r>
    </w:p>
    <w:p w14:paraId="54A1D273" w14:textId="77777777" w:rsidR="0075649F" w:rsidRDefault="00000000" w:rsidP="004669BF">
      <w:pPr>
        <w:spacing w:before="120"/>
      </w:pPr>
      <w:r>
        <w:rPr>
          <w:b/>
          <w:bCs/>
          <w:color w:val="0F3D3D"/>
          <w:sz w:val="22"/>
          <w:szCs w:val="22"/>
        </w:rPr>
        <w:t>Les associations</w:t>
      </w:r>
    </w:p>
    <w:p w14:paraId="5F136888" w14:textId="77777777" w:rsidR="0075649F" w:rsidRDefault="00000000">
      <w:pPr>
        <w:spacing w:after="120" w:line="300" w:lineRule="auto"/>
      </w:pPr>
      <w:r>
        <w:t>Une association définit un lien sémantique entre des entités. Elle permet de traduire une règle de gestion qui n'a pas été satisfaite par la simple définition des entités. Une association est à minima caractérisée par :</w:t>
      </w:r>
    </w:p>
    <w:p w14:paraId="069E12AF" w14:textId="77777777" w:rsidR="0075649F" w:rsidRDefault="00000000">
      <w:pPr>
        <w:pStyle w:val="Paragraphedeliste"/>
        <w:numPr>
          <w:ilvl w:val="0"/>
          <w:numId w:val="4"/>
        </w:numPr>
        <w:spacing w:after="60"/>
      </w:pPr>
      <w:r>
        <w:t>Un nom : généralement un verbe définissant le lien entre les entités.</w:t>
      </w:r>
    </w:p>
    <w:p w14:paraId="793F7EEA" w14:textId="77777777" w:rsidR="0075649F" w:rsidRDefault="00000000" w:rsidP="004669BF">
      <w:pPr>
        <w:pStyle w:val="Paragraphedeliste"/>
        <w:numPr>
          <w:ilvl w:val="0"/>
          <w:numId w:val="4"/>
        </w:numPr>
        <w:ind w:hanging="261"/>
      </w:pPr>
      <w:r>
        <w:t>Deux cardinalités, présentes aux deux extrémités du lien. Chaque cardinalité est un couple (minimum, maximum) qui traduit une règle de gestion (une par sens).</w:t>
      </w:r>
    </w:p>
    <w:p w14:paraId="13F4D1D1" w14:textId="77777777" w:rsidR="0075649F" w:rsidRDefault="00000000">
      <w:pPr>
        <w:spacing w:before="120" w:after="40"/>
        <w:jc w:val="center"/>
      </w:pPr>
      <w:r>
        <w:rPr>
          <w:noProof/>
        </w:rPr>
        <w:drawing>
          <wp:inline distT="0" distB="0" distL="0" distR="0" wp14:anchorId="40F53202" wp14:editId="16D0ECCE">
            <wp:extent cx="4114800" cy="952500"/>
            <wp:effectExtent l="0" t="0" r="0" b="0"/>
            <wp:docPr id="1468512728" name="Image 146851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t="7407"/>
                    <a:stretch>
                      <a:fillRect/>
                    </a:stretch>
                  </pic:blipFill>
                  <pic:spPr bwMode="auto">
                    <a:xfrm>
                      <a:off x="0" y="0"/>
                      <a:ext cx="4114800" cy="952500"/>
                    </a:xfrm>
                    <a:prstGeom prst="rect">
                      <a:avLst/>
                    </a:prstGeom>
                    <a:ln>
                      <a:noFill/>
                    </a:ln>
                    <a:extLst>
                      <a:ext uri="{53640926-AAD7-44D8-BBD7-CCE9431645EC}">
                        <a14:shadowObscured xmlns:a14="http://schemas.microsoft.com/office/drawing/2010/main"/>
                      </a:ext>
                    </a:extLst>
                  </pic:spPr>
                </pic:pic>
              </a:graphicData>
            </a:graphic>
          </wp:inline>
        </w:drawing>
      </w:r>
    </w:p>
    <w:p w14:paraId="32220DAD" w14:textId="77777777" w:rsidR="0075649F" w:rsidRDefault="00000000">
      <w:pPr>
        <w:spacing w:after="160"/>
        <w:jc w:val="center"/>
      </w:pPr>
      <w:r>
        <w:rPr>
          <w:i/>
          <w:iCs/>
          <w:color w:val="444444"/>
          <w:sz w:val="18"/>
          <w:szCs w:val="18"/>
        </w:rPr>
        <w:t>Représentation générale d'une association et de ses cardinalités.</w:t>
      </w:r>
    </w:p>
    <w:p w14:paraId="5F737C03" w14:textId="77777777" w:rsidR="0075649F" w:rsidRDefault="00000000" w:rsidP="004669BF">
      <w:pPr>
        <w:spacing w:line="300" w:lineRule="auto"/>
      </w:pPr>
      <w:r w:rsidRPr="004669BF">
        <w:rPr>
          <w:u w:val="single"/>
        </w:rPr>
        <w:t>Exemple</w:t>
      </w:r>
      <w:r>
        <w:t xml:space="preserve"> : l'association « Être originaire de » entre les entités « Auteur » et « Pays ». Ici, un auteur possède 2 cardinalités : (1,1) et (</w:t>
      </w:r>
      <w:proofErr w:type="gramStart"/>
      <w:r>
        <w:t>0,n</w:t>
      </w:r>
      <w:proofErr w:type="gramEnd"/>
      <w:r>
        <w:t>) qui traduisent les deux règles de gestion suivantes : un auteur est originaire d'un et un seul pays au minimum et au maximum ; un pays peut avoir aucun auteur ou plusieurs auteurs originaires de ce pays.</w:t>
      </w:r>
    </w:p>
    <w:p w14:paraId="6C697AF2" w14:textId="77777777" w:rsidR="0075649F" w:rsidRDefault="00000000">
      <w:pPr>
        <w:spacing w:before="120" w:after="160"/>
        <w:jc w:val="center"/>
      </w:pPr>
      <w:r>
        <w:rPr>
          <w:noProof/>
        </w:rPr>
        <w:drawing>
          <wp:inline distT="0" distB="0" distL="0" distR="0" wp14:anchorId="38B9284E" wp14:editId="2723F12A">
            <wp:extent cx="4572000" cy="1428750"/>
            <wp:effectExtent l="0" t="0" r="0" b="0"/>
            <wp:docPr id="839788889" name="Image 839788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srcRect b="5660"/>
                    <a:stretch>
                      <a:fillRect/>
                    </a:stretch>
                  </pic:blipFill>
                  <pic:spPr bwMode="auto">
                    <a:xfrm>
                      <a:off x="0" y="0"/>
                      <a:ext cx="4572000" cy="142875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gridCol w:w="7146"/>
      </w:tblGrid>
      <w:tr w:rsidR="004669BF" w14:paraId="190C2564" w14:textId="77777777" w:rsidTr="004669BF">
        <w:tc>
          <w:tcPr>
            <w:tcW w:w="5228" w:type="dxa"/>
          </w:tcPr>
          <w:p w14:paraId="07DDF1A5" w14:textId="77777777" w:rsidR="004669BF" w:rsidRDefault="004669BF" w:rsidP="004669BF">
            <w:pPr>
              <w:spacing w:after="120" w:line="300" w:lineRule="auto"/>
            </w:pPr>
            <w:r>
              <w:lastRenderedPageBreak/>
              <w:t xml:space="preserve">Dans l'exemple ci-contre, on associe également « Auteur » et « Livre » (association « Écrire », avec un attribut propre </w:t>
            </w:r>
            <w:proofErr w:type="spellStart"/>
            <w:r>
              <w:t>Nb_chapitres</w:t>
            </w:r>
            <w:proofErr w:type="spellEnd"/>
            <w:r>
              <w:t>) et « Livre » et « Éditeur » (association « Éditer »).</w:t>
            </w:r>
          </w:p>
          <w:p w14:paraId="688BFACA" w14:textId="77777777" w:rsidR="004669BF" w:rsidRDefault="004669BF" w:rsidP="004669BF">
            <w:pPr>
              <w:spacing w:after="120" w:line="300" w:lineRule="auto"/>
            </w:pPr>
            <w:r>
              <w:t xml:space="preserve"> Les cardinalités les plus répandues sont : (</w:t>
            </w:r>
            <w:proofErr w:type="gramStart"/>
            <w:r>
              <w:t>0,n</w:t>
            </w:r>
            <w:proofErr w:type="gramEnd"/>
            <w:r>
              <w:t>) ; (</w:t>
            </w:r>
            <w:proofErr w:type="gramStart"/>
            <w:r>
              <w:t>1,n</w:t>
            </w:r>
            <w:proofErr w:type="gramEnd"/>
            <w:r>
              <w:t>) ; (0,1) ; (1,1).</w:t>
            </w:r>
          </w:p>
          <w:p w14:paraId="0B3E457B" w14:textId="77777777" w:rsidR="004669BF" w:rsidRDefault="004669BF">
            <w:pPr>
              <w:spacing w:after="120" w:line="300" w:lineRule="auto"/>
              <w:rPr>
                <w:i/>
                <w:iCs/>
                <w:color w:val="444444"/>
                <w:sz w:val="18"/>
                <w:szCs w:val="18"/>
              </w:rPr>
            </w:pPr>
          </w:p>
          <w:p w14:paraId="5EA7C205" w14:textId="77777777" w:rsidR="004669BF" w:rsidRDefault="004669BF">
            <w:pPr>
              <w:spacing w:after="120" w:line="300" w:lineRule="auto"/>
              <w:rPr>
                <w:i/>
                <w:iCs/>
                <w:color w:val="444444"/>
                <w:sz w:val="18"/>
                <w:szCs w:val="18"/>
              </w:rPr>
            </w:pPr>
          </w:p>
          <w:p w14:paraId="0A1F2FBD" w14:textId="6EFC431E" w:rsidR="004669BF" w:rsidRDefault="004669BF">
            <w:pPr>
              <w:spacing w:after="120" w:line="300" w:lineRule="auto"/>
            </w:pPr>
            <w:r>
              <w:rPr>
                <w:i/>
                <w:iCs/>
                <w:color w:val="444444"/>
                <w:sz w:val="18"/>
                <w:szCs w:val="18"/>
              </w:rPr>
              <w:t>Exemple complet : Auteur, Pays, Livre, Éditeur et leurs associations.</w:t>
            </w:r>
          </w:p>
        </w:tc>
        <w:tc>
          <w:tcPr>
            <w:tcW w:w="5228" w:type="dxa"/>
          </w:tcPr>
          <w:p w14:paraId="69771922" w14:textId="527FC005" w:rsidR="004669BF" w:rsidRDefault="004669BF">
            <w:pPr>
              <w:spacing w:after="120" w:line="300" w:lineRule="auto"/>
            </w:pPr>
            <w:r>
              <w:rPr>
                <w:noProof/>
              </w:rPr>
              <w:drawing>
                <wp:inline distT="0" distB="0" distL="0" distR="0" wp14:anchorId="09F67109" wp14:editId="73602FA2">
                  <wp:extent cx="4391025" cy="3181350"/>
                  <wp:effectExtent l="0" t="0" r="9525" b="0"/>
                  <wp:docPr id="743891612" name="Image 74389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1"/>
                          <a:srcRect l="4077" t="2579" r="2361" b="1719"/>
                          <a:stretch>
                            <a:fillRect/>
                          </a:stretch>
                        </pic:blipFill>
                        <pic:spPr bwMode="auto">
                          <a:xfrm>
                            <a:off x="0" y="0"/>
                            <a:ext cx="4391025" cy="3181350"/>
                          </a:xfrm>
                          <a:prstGeom prst="rect">
                            <a:avLst/>
                          </a:prstGeom>
                          <a:ln>
                            <a:noFill/>
                          </a:ln>
                          <a:extLst>
                            <a:ext uri="{53640926-AAD7-44D8-BBD7-CCE9431645EC}">
                              <a14:shadowObscured xmlns:a14="http://schemas.microsoft.com/office/drawing/2010/main"/>
                            </a:ext>
                          </a:extLst>
                        </pic:spPr>
                      </pic:pic>
                    </a:graphicData>
                  </a:graphic>
                </wp:inline>
              </w:drawing>
            </w:r>
          </w:p>
        </w:tc>
      </w:tr>
    </w:tbl>
    <w:tbl>
      <w:tblPr>
        <w:tblW w:w="5000" w:type="pct"/>
        <w:tblBorders>
          <w:top w:val="single" w:sz="6" w:space="0" w:color="1F5C5C"/>
          <w:left w:val="single" w:sz="6" w:space="0" w:color="1F5C5C"/>
          <w:bottom w:val="single" w:sz="6" w:space="0" w:color="1F5C5C"/>
          <w:right w:val="single" w:sz="6" w:space="0" w:color="1F5C5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0"/>
      </w:tblGrid>
      <w:tr w:rsidR="0075649F" w14:paraId="73D29604" w14:textId="77777777" w:rsidTr="007116F4">
        <w:tblPrEx>
          <w:tblCellMar>
            <w:top w:w="0" w:type="dxa"/>
            <w:bottom w:w="0" w:type="dxa"/>
          </w:tblCellMar>
        </w:tblPrEx>
        <w:trPr>
          <w:trHeight w:val="1247"/>
        </w:trPr>
        <w:tc>
          <w:tcPr>
            <w:tcW w:w="0" w:type="auto"/>
            <w:shd w:val="clear" w:color="auto" w:fill="E7F1F1"/>
            <w:tcMar>
              <w:top w:w="160" w:type="dxa"/>
              <w:left w:w="220" w:type="dxa"/>
              <w:bottom w:w="160" w:type="dxa"/>
              <w:right w:w="220" w:type="dxa"/>
            </w:tcMar>
          </w:tcPr>
          <w:p w14:paraId="2B1B9C87" w14:textId="77777777" w:rsidR="0075649F" w:rsidRDefault="00000000" w:rsidP="007116F4">
            <w:proofErr w:type="gramStart"/>
            <w:r>
              <w:rPr>
                <w:b/>
                <w:bCs/>
                <w:color w:val="0F3D3D"/>
                <w:sz w:val="22"/>
                <w:szCs w:val="22"/>
              </w:rPr>
              <w:t>☑  À</w:t>
            </w:r>
            <w:proofErr w:type="gramEnd"/>
            <w:r>
              <w:rPr>
                <w:b/>
                <w:bCs/>
                <w:color w:val="0F3D3D"/>
                <w:sz w:val="22"/>
                <w:szCs w:val="22"/>
              </w:rPr>
              <w:t xml:space="preserve"> retenir</w:t>
            </w:r>
          </w:p>
          <w:p w14:paraId="5D50B8DD" w14:textId="77777777" w:rsidR="0075649F" w:rsidRDefault="00000000" w:rsidP="004669BF">
            <w:pPr>
              <w:pStyle w:val="Paragraphedeliste"/>
              <w:numPr>
                <w:ilvl w:val="0"/>
                <w:numId w:val="10"/>
              </w:numPr>
              <w:spacing w:line="300" w:lineRule="auto"/>
            </w:pPr>
            <w:r>
              <w:t>Une entité est un objet identifiable de façon unique, décrit par des attributs ; un ou plusieurs attributs forment son identifiant.</w:t>
            </w:r>
          </w:p>
          <w:p w14:paraId="7CD0DD9C" w14:textId="77777777" w:rsidR="0075649F" w:rsidRDefault="00000000" w:rsidP="004669BF">
            <w:pPr>
              <w:pStyle w:val="Paragraphedeliste"/>
              <w:numPr>
                <w:ilvl w:val="0"/>
                <w:numId w:val="10"/>
              </w:numPr>
            </w:pPr>
            <w:r>
              <w:t>Une association relie des entités et porte deux cardinalités (min, max), une par sens, qui traduisent des règles de gestion.</w:t>
            </w:r>
          </w:p>
        </w:tc>
      </w:tr>
    </w:tbl>
    <w:p w14:paraId="70D20A77" w14:textId="00388A5F" w:rsidR="0075649F" w:rsidRDefault="0075649F" w:rsidP="004669BF"/>
    <w:p w14:paraId="44E8708A" w14:textId="77777777" w:rsidR="0075649F" w:rsidRDefault="00000000" w:rsidP="004669BF">
      <w:pPr>
        <w:pStyle w:val="Titre2"/>
        <w:spacing w:after="120"/>
      </w:pPr>
      <w:r>
        <w:rPr>
          <w:b/>
          <w:bCs/>
          <w:color w:val="1F5C5C"/>
        </w:rPr>
        <w:t>Application — Lire un modèle Entité-Association</w:t>
      </w:r>
    </w:p>
    <w:p w14:paraId="24323AF9" w14:textId="77777777" w:rsidR="0075649F" w:rsidRDefault="00000000" w:rsidP="007116F4">
      <w:r>
        <w:t>Avant de poursuivre le cours, entraînez-vous à lire un modèle conceptuel avec les exercices 1 et 2 de la partie 3 (schémas d'une compagnie d'hôtels et d'un centre médical).</w:t>
      </w:r>
    </w:p>
    <w:p w14:paraId="360D17F5" w14:textId="77777777" w:rsidR="0075649F" w:rsidRDefault="00000000" w:rsidP="007116F4">
      <w:pPr>
        <w:pStyle w:val="Titre2"/>
        <w:spacing w:before="120"/>
      </w:pPr>
      <w:r>
        <w:rPr>
          <w:b/>
          <w:bCs/>
          <w:color w:val="1F5C5C"/>
        </w:rPr>
        <w:t>2.4 Le modèle relationnel : notions de base</w:t>
      </w:r>
    </w:p>
    <w:p w14:paraId="2F5CE001" w14:textId="77777777" w:rsidR="0075649F" w:rsidRDefault="00000000">
      <w:pPr>
        <w:spacing w:after="120" w:line="300" w:lineRule="auto"/>
      </w:pPr>
      <w:r>
        <w:t>Dans le modèle relationnel, les entités et les associations du schéma conceptuel sont transformées en tableaux à deux dimensions appelés relations.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4"/>
        <w:gridCol w:w="3402"/>
        <w:gridCol w:w="3544"/>
      </w:tblGrid>
      <w:tr w:rsidR="0075649F" w14:paraId="3DCFD5BE" w14:textId="77777777" w:rsidTr="007116F4">
        <w:tblPrEx>
          <w:tblCellMar>
            <w:top w:w="0" w:type="dxa"/>
            <w:bottom w:w="0" w:type="dxa"/>
          </w:tblCellMar>
        </w:tblPrEx>
        <w:trPr>
          <w:tblHeader/>
        </w:trPr>
        <w:tc>
          <w:tcPr>
            <w:tcW w:w="3114" w:type="dxa"/>
            <w:shd w:val="clear" w:color="auto" w:fill="0F3D3D"/>
            <w:tcMar>
              <w:top w:w="80" w:type="dxa"/>
              <w:left w:w="120" w:type="dxa"/>
              <w:bottom w:w="80" w:type="dxa"/>
              <w:right w:w="120" w:type="dxa"/>
            </w:tcMar>
            <w:vAlign w:val="center"/>
          </w:tcPr>
          <w:p w14:paraId="190A6394" w14:textId="77777777" w:rsidR="0075649F" w:rsidRDefault="00000000">
            <w:r>
              <w:rPr>
                <w:b/>
                <w:bCs/>
                <w:color w:val="FFFFFF"/>
                <w:sz w:val="19"/>
                <w:szCs w:val="19"/>
              </w:rPr>
              <w:t>Terme du modèle</w:t>
            </w:r>
          </w:p>
        </w:tc>
        <w:tc>
          <w:tcPr>
            <w:tcW w:w="3402" w:type="dxa"/>
            <w:shd w:val="clear" w:color="auto" w:fill="0F3D3D"/>
            <w:tcMar>
              <w:top w:w="80" w:type="dxa"/>
              <w:left w:w="120" w:type="dxa"/>
              <w:bottom w:w="80" w:type="dxa"/>
              <w:right w:w="120" w:type="dxa"/>
            </w:tcMar>
            <w:vAlign w:val="center"/>
          </w:tcPr>
          <w:p w14:paraId="3E9AD6BE" w14:textId="77777777" w:rsidR="0075649F" w:rsidRDefault="00000000">
            <w:r>
              <w:rPr>
                <w:b/>
                <w:bCs/>
                <w:color w:val="FFFFFF"/>
                <w:sz w:val="19"/>
                <w:szCs w:val="19"/>
              </w:rPr>
              <w:t>Équivalent intuitif</w:t>
            </w:r>
          </w:p>
        </w:tc>
        <w:tc>
          <w:tcPr>
            <w:tcW w:w="3544" w:type="dxa"/>
            <w:shd w:val="clear" w:color="auto" w:fill="0F3D3D"/>
            <w:tcMar>
              <w:top w:w="80" w:type="dxa"/>
              <w:left w:w="120" w:type="dxa"/>
              <w:bottom w:w="80" w:type="dxa"/>
              <w:right w:w="120" w:type="dxa"/>
            </w:tcMar>
            <w:vAlign w:val="center"/>
          </w:tcPr>
          <w:p w14:paraId="552D16C8" w14:textId="77777777" w:rsidR="0075649F" w:rsidRDefault="00000000">
            <w:r>
              <w:rPr>
                <w:b/>
                <w:bCs/>
                <w:color w:val="FFFFFF"/>
                <w:sz w:val="19"/>
                <w:szCs w:val="19"/>
              </w:rPr>
              <w:t>Exemple (table LIVRE)</w:t>
            </w:r>
          </w:p>
        </w:tc>
      </w:tr>
      <w:tr w:rsidR="0075649F" w14:paraId="3B3B835D" w14:textId="77777777" w:rsidTr="007116F4">
        <w:tblPrEx>
          <w:tblCellMar>
            <w:top w:w="0" w:type="dxa"/>
            <w:bottom w:w="0" w:type="dxa"/>
          </w:tblCellMar>
        </w:tblPrEx>
        <w:tc>
          <w:tcPr>
            <w:tcW w:w="3114" w:type="dxa"/>
            <w:shd w:val="clear" w:color="auto" w:fill="FFFFFF"/>
            <w:tcMar>
              <w:top w:w="70" w:type="dxa"/>
              <w:left w:w="120" w:type="dxa"/>
              <w:bottom w:w="70" w:type="dxa"/>
              <w:right w:w="120" w:type="dxa"/>
            </w:tcMar>
            <w:vAlign w:val="center"/>
          </w:tcPr>
          <w:p w14:paraId="6947A0C1" w14:textId="77777777" w:rsidR="0075649F" w:rsidRDefault="00000000">
            <w:r>
              <w:rPr>
                <w:sz w:val="19"/>
                <w:szCs w:val="19"/>
              </w:rPr>
              <w:t>Relation (ou table)</w:t>
            </w:r>
          </w:p>
        </w:tc>
        <w:tc>
          <w:tcPr>
            <w:tcW w:w="3402" w:type="dxa"/>
            <w:shd w:val="clear" w:color="auto" w:fill="FFFFFF"/>
            <w:tcMar>
              <w:top w:w="70" w:type="dxa"/>
              <w:left w:w="120" w:type="dxa"/>
              <w:bottom w:w="70" w:type="dxa"/>
              <w:right w:w="120" w:type="dxa"/>
            </w:tcMar>
            <w:vAlign w:val="center"/>
          </w:tcPr>
          <w:p w14:paraId="7BEEF7EF" w14:textId="77777777" w:rsidR="0075649F" w:rsidRDefault="00000000">
            <w:r>
              <w:rPr>
                <w:sz w:val="19"/>
                <w:szCs w:val="19"/>
              </w:rPr>
              <w:t>Un tableau</w:t>
            </w:r>
          </w:p>
        </w:tc>
        <w:tc>
          <w:tcPr>
            <w:tcW w:w="3544" w:type="dxa"/>
            <w:shd w:val="clear" w:color="auto" w:fill="FFFFFF"/>
            <w:tcMar>
              <w:top w:w="70" w:type="dxa"/>
              <w:left w:w="120" w:type="dxa"/>
              <w:bottom w:w="70" w:type="dxa"/>
              <w:right w:w="120" w:type="dxa"/>
            </w:tcMar>
            <w:vAlign w:val="center"/>
          </w:tcPr>
          <w:p w14:paraId="19AA7447" w14:textId="77777777" w:rsidR="0075649F" w:rsidRDefault="00000000">
            <w:r>
              <w:rPr>
                <w:sz w:val="19"/>
                <w:szCs w:val="19"/>
              </w:rPr>
              <w:t>LIVRE</w:t>
            </w:r>
          </w:p>
        </w:tc>
      </w:tr>
      <w:tr w:rsidR="0075649F" w14:paraId="397A70C1" w14:textId="77777777" w:rsidTr="007116F4">
        <w:tblPrEx>
          <w:tblCellMar>
            <w:top w:w="0" w:type="dxa"/>
            <w:bottom w:w="0" w:type="dxa"/>
          </w:tblCellMar>
        </w:tblPrEx>
        <w:tc>
          <w:tcPr>
            <w:tcW w:w="3114" w:type="dxa"/>
            <w:shd w:val="clear" w:color="auto" w:fill="E7F1F1"/>
            <w:tcMar>
              <w:top w:w="70" w:type="dxa"/>
              <w:left w:w="120" w:type="dxa"/>
              <w:bottom w:w="70" w:type="dxa"/>
              <w:right w:w="120" w:type="dxa"/>
            </w:tcMar>
            <w:vAlign w:val="center"/>
          </w:tcPr>
          <w:p w14:paraId="752B49C5" w14:textId="77777777" w:rsidR="0075649F" w:rsidRDefault="00000000">
            <w:r>
              <w:rPr>
                <w:sz w:val="19"/>
                <w:szCs w:val="19"/>
              </w:rPr>
              <w:t>Attribut</w:t>
            </w:r>
          </w:p>
        </w:tc>
        <w:tc>
          <w:tcPr>
            <w:tcW w:w="3402" w:type="dxa"/>
            <w:shd w:val="clear" w:color="auto" w:fill="E7F1F1"/>
            <w:tcMar>
              <w:top w:w="70" w:type="dxa"/>
              <w:left w:w="120" w:type="dxa"/>
              <w:bottom w:w="70" w:type="dxa"/>
              <w:right w:w="120" w:type="dxa"/>
            </w:tcMar>
            <w:vAlign w:val="center"/>
          </w:tcPr>
          <w:p w14:paraId="18B9F33E" w14:textId="77777777" w:rsidR="0075649F" w:rsidRDefault="00000000">
            <w:r>
              <w:rPr>
                <w:sz w:val="19"/>
                <w:szCs w:val="19"/>
              </w:rPr>
              <w:t>Une colonne</w:t>
            </w:r>
          </w:p>
        </w:tc>
        <w:tc>
          <w:tcPr>
            <w:tcW w:w="3544" w:type="dxa"/>
            <w:shd w:val="clear" w:color="auto" w:fill="E7F1F1"/>
            <w:tcMar>
              <w:top w:w="70" w:type="dxa"/>
              <w:left w:w="120" w:type="dxa"/>
              <w:bottom w:w="70" w:type="dxa"/>
              <w:right w:w="120" w:type="dxa"/>
            </w:tcMar>
            <w:vAlign w:val="center"/>
          </w:tcPr>
          <w:p w14:paraId="30B561EC" w14:textId="77777777" w:rsidR="0075649F" w:rsidRDefault="00000000">
            <w:r>
              <w:rPr>
                <w:sz w:val="19"/>
                <w:szCs w:val="19"/>
              </w:rPr>
              <w:t xml:space="preserve">titre, genre, </w:t>
            </w:r>
            <w:proofErr w:type="spellStart"/>
            <w:r>
              <w:rPr>
                <w:sz w:val="19"/>
                <w:szCs w:val="19"/>
              </w:rPr>
              <w:t>id_auteur</w:t>
            </w:r>
            <w:proofErr w:type="spellEnd"/>
          </w:p>
        </w:tc>
      </w:tr>
      <w:tr w:rsidR="0075649F" w14:paraId="2409B7E5" w14:textId="77777777" w:rsidTr="007116F4">
        <w:tblPrEx>
          <w:tblCellMar>
            <w:top w:w="0" w:type="dxa"/>
            <w:bottom w:w="0" w:type="dxa"/>
          </w:tblCellMar>
        </w:tblPrEx>
        <w:tc>
          <w:tcPr>
            <w:tcW w:w="3114" w:type="dxa"/>
            <w:shd w:val="clear" w:color="auto" w:fill="FFFFFF"/>
            <w:tcMar>
              <w:top w:w="70" w:type="dxa"/>
              <w:left w:w="120" w:type="dxa"/>
              <w:bottom w:w="70" w:type="dxa"/>
              <w:right w:w="120" w:type="dxa"/>
            </w:tcMar>
            <w:vAlign w:val="center"/>
          </w:tcPr>
          <w:p w14:paraId="294463AC" w14:textId="77777777" w:rsidR="0075649F" w:rsidRDefault="00000000">
            <w:r>
              <w:rPr>
                <w:sz w:val="19"/>
                <w:szCs w:val="19"/>
              </w:rPr>
              <w:t>N-uplet (ou tuple, enregistrement)</w:t>
            </w:r>
          </w:p>
        </w:tc>
        <w:tc>
          <w:tcPr>
            <w:tcW w:w="3402" w:type="dxa"/>
            <w:shd w:val="clear" w:color="auto" w:fill="FFFFFF"/>
            <w:tcMar>
              <w:top w:w="70" w:type="dxa"/>
              <w:left w:w="120" w:type="dxa"/>
              <w:bottom w:w="70" w:type="dxa"/>
              <w:right w:w="120" w:type="dxa"/>
            </w:tcMar>
            <w:vAlign w:val="center"/>
          </w:tcPr>
          <w:p w14:paraId="3FB082DE" w14:textId="77777777" w:rsidR="0075649F" w:rsidRDefault="00000000">
            <w:r>
              <w:rPr>
                <w:sz w:val="19"/>
                <w:szCs w:val="19"/>
              </w:rPr>
              <w:t>Une ligne</w:t>
            </w:r>
          </w:p>
        </w:tc>
        <w:tc>
          <w:tcPr>
            <w:tcW w:w="3544" w:type="dxa"/>
            <w:shd w:val="clear" w:color="auto" w:fill="FFFFFF"/>
            <w:tcMar>
              <w:top w:w="70" w:type="dxa"/>
              <w:left w:w="120" w:type="dxa"/>
              <w:bottom w:w="70" w:type="dxa"/>
              <w:right w:w="120" w:type="dxa"/>
            </w:tcMar>
            <w:vAlign w:val="center"/>
          </w:tcPr>
          <w:p w14:paraId="71996021" w14:textId="77777777" w:rsidR="0075649F" w:rsidRDefault="00000000">
            <w:r>
              <w:rPr>
                <w:sz w:val="19"/>
                <w:szCs w:val="19"/>
              </w:rPr>
              <w:t>(10, « Dune », « SF », 1)</w:t>
            </w:r>
          </w:p>
        </w:tc>
      </w:tr>
      <w:tr w:rsidR="0075649F" w14:paraId="60035542" w14:textId="77777777" w:rsidTr="007116F4">
        <w:tblPrEx>
          <w:tblCellMar>
            <w:top w:w="0" w:type="dxa"/>
            <w:bottom w:w="0" w:type="dxa"/>
          </w:tblCellMar>
        </w:tblPrEx>
        <w:tc>
          <w:tcPr>
            <w:tcW w:w="3114" w:type="dxa"/>
            <w:shd w:val="clear" w:color="auto" w:fill="E7F1F1"/>
            <w:tcMar>
              <w:top w:w="70" w:type="dxa"/>
              <w:left w:w="120" w:type="dxa"/>
              <w:bottom w:w="70" w:type="dxa"/>
              <w:right w:w="120" w:type="dxa"/>
            </w:tcMar>
            <w:vAlign w:val="center"/>
          </w:tcPr>
          <w:p w14:paraId="23E080DE" w14:textId="77777777" w:rsidR="0075649F" w:rsidRDefault="00000000">
            <w:r>
              <w:rPr>
                <w:sz w:val="19"/>
                <w:szCs w:val="19"/>
              </w:rPr>
              <w:t>Domaine</w:t>
            </w:r>
          </w:p>
        </w:tc>
        <w:tc>
          <w:tcPr>
            <w:tcW w:w="3402" w:type="dxa"/>
            <w:shd w:val="clear" w:color="auto" w:fill="E7F1F1"/>
            <w:tcMar>
              <w:top w:w="70" w:type="dxa"/>
              <w:left w:w="120" w:type="dxa"/>
              <w:bottom w:w="70" w:type="dxa"/>
              <w:right w:w="120" w:type="dxa"/>
            </w:tcMar>
            <w:vAlign w:val="center"/>
          </w:tcPr>
          <w:p w14:paraId="76BC92B9" w14:textId="77777777" w:rsidR="0075649F" w:rsidRDefault="00000000">
            <w:r>
              <w:rPr>
                <w:sz w:val="19"/>
                <w:szCs w:val="19"/>
              </w:rPr>
              <w:t>L'ensemble des valeurs possibles d'un attribut</w:t>
            </w:r>
          </w:p>
        </w:tc>
        <w:tc>
          <w:tcPr>
            <w:tcW w:w="3544" w:type="dxa"/>
            <w:shd w:val="clear" w:color="auto" w:fill="E7F1F1"/>
            <w:tcMar>
              <w:top w:w="70" w:type="dxa"/>
              <w:left w:w="120" w:type="dxa"/>
              <w:bottom w:w="70" w:type="dxa"/>
              <w:right w:w="120" w:type="dxa"/>
            </w:tcMar>
            <w:vAlign w:val="center"/>
          </w:tcPr>
          <w:p w14:paraId="3B55A763" w14:textId="77777777" w:rsidR="0075649F" w:rsidRDefault="00000000">
            <w:r>
              <w:rPr>
                <w:sz w:val="19"/>
                <w:szCs w:val="19"/>
              </w:rPr>
              <w:t>genre ∈ {SF, Policier, Anticipation, …}</w:t>
            </w:r>
          </w:p>
        </w:tc>
      </w:tr>
      <w:tr w:rsidR="0075649F" w14:paraId="02DEF172" w14:textId="77777777" w:rsidTr="007116F4">
        <w:tblPrEx>
          <w:tblCellMar>
            <w:top w:w="0" w:type="dxa"/>
            <w:bottom w:w="0" w:type="dxa"/>
          </w:tblCellMar>
        </w:tblPrEx>
        <w:tc>
          <w:tcPr>
            <w:tcW w:w="3114" w:type="dxa"/>
            <w:shd w:val="clear" w:color="auto" w:fill="FFFFFF"/>
            <w:tcMar>
              <w:top w:w="70" w:type="dxa"/>
              <w:left w:w="120" w:type="dxa"/>
              <w:bottom w:w="70" w:type="dxa"/>
              <w:right w:w="120" w:type="dxa"/>
            </w:tcMar>
            <w:vAlign w:val="center"/>
          </w:tcPr>
          <w:p w14:paraId="7AEAAC13" w14:textId="77777777" w:rsidR="0075649F" w:rsidRDefault="00000000">
            <w:r>
              <w:rPr>
                <w:sz w:val="19"/>
                <w:szCs w:val="19"/>
              </w:rPr>
              <w:t>Degré</w:t>
            </w:r>
          </w:p>
        </w:tc>
        <w:tc>
          <w:tcPr>
            <w:tcW w:w="3402" w:type="dxa"/>
            <w:shd w:val="clear" w:color="auto" w:fill="FFFFFF"/>
            <w:tcMar>
              <w:top w:w="70" w:type="dxa"/>
              <w:left w:w="120" w:type="dxa"/>
              <w:bottom w:w="70" w:type="dxa"/>
              <w:right w:w="120" w:type="dxa"/>
            </w:tcMar>
            <w:vAlign w:val="center"/>
          </w:tcPr>
          <w:p w14:paraId="17D852B6" w14:textId="77777777" w:rsidR="0075649F" w:rsidRDefault="00000000">
            <w:r>
              <w:rPr>
                <w:sz w:val="19"/>
                <w:szCs w:val="19"/>
              </w:rPr>
              <w:t>Le nombre d'attributs de la relation</w:t>
            </w:r>
          </w:p>
        </w:tc>
        <w:tc>
          <w:tcPr>
            <w:tcW w:w="3544" w:type="dxa"/>
            <w:shd w:val="clear" w:color="auto" w:fill="FFFFFF"/>
            <w:tcMar>
              <w:top w:w="70" w:type="dxa"/>
              <w:left w:w="120" w:type="dxa"/>
              <w:bottom w:w="70" w:type="dxa"/>
              <w:right w:w="120" w:type="dxa"/>
            </w:tcMar>
            <w:vAlign w:val="center"/>
          </w:tcPr>
          <w:p w14:paraId="60E9C2B1" w14:textId="77777777" w:rsidR="0075649F" w:rsidRDefault="00000000">
            <w:r>
              <w:rPr>
                <w:sz w:val="19"/>
                <w:szCs w:val="19"/>
              </w:rPr>
              <w:t xml:space="preserve">LIVRE </w:t>
            </w:r>
            <w:proofErr w:type="spellStart"/>
            <w:r>
              <w:rPr>
                <w:sz w:val="19"/>
                <w:szCs w:val="19"/>
              </w:rPr>
              <w:t>a</w:t>
            </w:r>
            <w:proofErr w:type="spellEnd"/>
            <w:r>
              <w:rPr>
                <w:sz w:val="19"/>
                <w:szCs w:val="19"/>
              </w:rPr>
              <w:t xml:space="preserve"> un degré de 4</w:t>
            </w:r>
          </w:p>
        </w:tc>
      </w:tr>
      <w:tr w:rsidR="0075649F" w14:paraId="6960FE24" w14:textId="77777777" w:rsidTr="007116F4">
        <w:tblPrEx>
          <w:tblCellMar>
            <w:top w:w="0" w:type="dxa"/>
            <w:bottom w:w="0" w:type="dxa"/>
          </w:tblCellMar>
        </w:tblPrEx>
        <w:tc>
          <w:tcPr>
            <w:tcW w:w="3114" w:type="dxa"/>
            <w:shd w:val="clear" w:color="auto" w:fill="E7F1F1"/>
            <w:tcMar>
              <w:top w:w="70" w:type="dxa"/>
              <w:left w:w="120" w:type="dxa"/>
              <w:bottom w:w="70" w:type="dxa"/>
              <w:right w:w="120" w:type="dxa"/>
            </w:tcMar>
            <w:vAlign w:val="center"/>
          </w:tcPr>
          <w:p w14:paraId="3DE16088" w14:textId="77777777" w:rsidR="0075649F" w:rsidRDefault="00000000">
            <w:r>
              <w:rPr>
                <w:sz w:val="19"/>
                <w:szCs w:val="19"/>
              </w:rPr>
              <w:t>Cardinalité</w:t>
            </w:r>
          </w:p>
        </w:tc>
        <w:tc>
          <w:tcPr>
            <w:tcW w:w="3402" w:type="dxa"/>
            <w:shd w:val="clear" w:color="auto" w:fill="E7F1F1"/>
            <w:tcMar>
              <w:top w:w="70" w:type="dxa"/>
              <w:left w:w="120" w:type="dxa"/>
              <w:bottom w:w="70" w:type="dxa"/>
              <w:right w:w="120" w:type="dxa"/>
            </w:tcMar>
            <w:vAlign w:val="center"/>
          </w:tcPr>
          <w:p w14:paraId="0A410B24" w14:textId="77777777" w:rsidR="0075649F" w:rsidRDefault="00000000">
            <w:r>
              <w:rPr>
                <w:sz w:val="19"/>
                <w:szCs w:val="19"/>
              </w:rPr>
              <w:t>Le nombre de n-uplets de la relation</w:t>
            </w:r>
          </w:p>
        </w:tc>
        <w:tc>
          <w:tcPr>
            <w:tcW w:w="3544" w:type="dxa"/>
            <w:shd w:val="clear" w:color="auto" w:fill="E7F1F1"/>
            <w:tcMar>
              <w:top w:w="70" w:type="dxa"/>
              <w:left w:w="120" w:type="dxa"/>
              <w:bottom w:w="70" w:type="dxa"/>
              <w:right w:w="120" w:type="dxa"/>
            </w:tcMar>
            <w:vAlign w:val="center"/>
          </w:tcPr>
          <w:p w14:paraId="7C55245D" w14:textId="77777777" w:rsidR="0075649F" w:rsidRDefault="00000000">
            <w:r>
              <w:rPr>
                <w:sz w:val="19"/>
                <w:szCs w:val="19"/>
              </w:rPr>
              <w:t>LIVRE contient 3 n-uplets</w:t>
            </w:r>
          </w:p>
        </w:tc>
      </w:tr>
    </w:tbl>
    <w:p w14:paraId="49029CBE" w14:textId="77777777" w:rsidR="0075649F" w:rsidRDefault="0075649F" w:rsidP="007116F4"/>
    <w:p w14:paraId="044413EC" w14:textId="77777777" w:rsidR="0075649F" w:rsidRDefault="00000000" w:rsidP="007116F4">
      <w:pPr>
        <w:spacing w:after="120" w:line="300" w:lineRule="auto"/>
      </w:pPr>
      <w:r>
        <w:t>Deux règles importantes découlent de la définition d'une relation :</w:t>
      </w:r>
    </w:p>
    <w:p w14:paraId="42BCF19E" w14:textId="77777777" w:rsidR="0075649F" w:rsidRDefault="00000000">
      <w:pPr>
        <w:pStyle w:val="Paragraphedeliste"/>
        <w:numPr>
          <w:ilvl w:val="0"/>
          <w:numId w:val="4"/>
        </w:numPr>
        <w:spacing w:after="60"/>
      </w:pPr>
      <w:r>
        <w:t>Tous les n-uplets d'une même relation ont la même structure (mêmes attributs).</w:t>
      </w:r>
    </w:p>
    <w:p w14:paraId="658E0CAB" w14:textId="77777777" w:rsidR="0075649F" w:rsidRDefault="00000000">
      <w:pPr>
        <w:pStyle w:val="Paragraphedeliste"/>
        <w:numPr>
          <w:ilvl w:val="0"/>
          <w:numId w:val="4"/>
        </w:numPr>
        <w:spacing w:after="60"/>
      </w:pPr>
      <w:r>
        <w:t>L'ordre des lignes et des colonnes n'a pas d'importance ; ce qui compte, c'est le contenu.</w:t>
      </w:r>
    </w:p>
    <w:tbl>
      <w:tblPr>
        <w:tblW w:w="5000" w:type="pct"/>
        <w:tblBorders>
          <w:top w:val="single" w:sz="6" w:space="0" w:color="1F5C5C"/>
          <w:left w:val="single" w:sz="6" w:space="0" w:color="1F5C5C"/>
          <w:bottom w:val="single" w:sz="6" w:space="0" w:color="1F5C5C"/>
          <w:right w:val="single" w:sz="6" w:space="0" w:color="1F5C5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0"/>
      </w:tblGrid>
      <w:tr w:rsidR="0075649F" w14:paraId="7422673A" w14:textId="77777777" w:rsidTr="007116F4">
        <w:tblPrEx>
          <w:tblCellMar>
            <w:top w:w="0" w:type="dxa"/>
            <w:bottom w:w="0" w:type="dxa"/>
          </w:tblCellMar>
        </w:tblPrEx>
        <w:trPr>
          <w:trHeight w:val="340"/>
        </w:trPr>
        <w:tc>
          <w:tcPr>
            <w:tcW w:w="0" w:type="auto"/>
            <w:shd w:val="clear" w:color="auto" w:fill="E7F1F1"/>
            <w:tcMar>
              <w:top w:w="160" w:type="dxa"/>
              <w:left w:w="220" w:type="dxa"/>
              <w:bottom w:w="160" w:type="dxa"/>
              <w:right w:w="220" w:type="dxa"/>
            </w:tcMar>
          </w:tcPr>
          <w:p w14:paraId="1588E6E6" w14:textId="77777777" w:rsidR="0075649F" w:rsidRDefault="00000000">
            <w:pPr>
              <w:spacing w:after="100"/>
            </w:pPr>
            <w:proofErr w:type="gramStart"/>
            <w:r>
              <w:rPr>
                <w:b/>
                <w:bCs/>
                <w:color w:val="0F3D3D"/>
                <w:sz w:val="22"/>
                <w:szCs w:val="22"/>
              </w:rPr>
              <w:t>☑  À</w:t>
            </w:r>
            <w:proofErr w:type="gramEnd"/>
            <w:r>
              <w:rPr>
                <w:b/>
                <w:bCs/>
                <w:color w:val="0F3D3D"/>
                <w:sz w:val="22"/>
                <w:szCs w:val="22"/>
              </w:rPr>
              <w:t xml:space="preserve"> retenir</w:t>
            </w:r>
          </w:p>
          <w:p w14:paraId="400EB2D0" w14:textId="77777777" w:rsidR="0075649F" w:rsidRDefault="00000000" w:rsidP="007116F4">
            <w:pPr>
              <w:pStyle w:val="Paragraphedeliste"/>
              <w:numPr>
                <w:ilvl w:val="0"/>
                <w:numId w:val="11"/>
              </w:numPr>
              <w:spacing w:after="120" w:line="300" w:lineRule="auto"/>
              <w:ind w:left="626"/>
            </w:pPr>
            <w:r>
              <w:t>Une relation (table) est composée d'attributs (colonnes) et de n-uplets (lignes).</w:t>
            </w:r>
          </w:p>
          <w:p w14:paraId="0EEEA451" w14:textId="77777777" w:rsidR="0075649F" w:rsidRDefault="00000000" w:rsidP="007116F4">
            <w:pPr>
              <w:pStyle w:val="Paragraphedeliste"/>
              <w:numPr>
                <w:ilvl w:val="0"/>
                <w:numId w:val="11"/>
              </w:numPr>
              <w:spacing w:line="300" w:lineRule="auto"/>
              <w:ind w:left="626" w:hanging="357"/>
            </w:pPr>
            <w:r>
              <w:t>Chaque attribut possède un domaine ; le degré est le nombre d'attributs, la cardinalité le nombre de n-uplets.</w:t>
            </w:r>
          </w:p>
        </w:tc>
      </w:tr>
    </w:tbl>
    <w:p w14:paraId="66DF17ED" w14:textId="77777777" w:rsidR="0075649F" w:rsidRDefault="00000000">
      <w:pPr>
        <w:pStyle w:val="Titre2"/>
        <w:spacing w:before="320" w:after="140"/>
      </w:pPr>
      <w:r>
        <w:rPr>
          <w:b/>
          <w:bCs/>
          <w:color w:val="1F5C5C"/>
        </w:rPr>
        <w:lastRenderedPageBreak/>
        <w:t>2.5 Les clés et l'intégrité référentielle</w:t>
      </w:r>
    </w:p>
    <w:p w14:paraId="17A5C2AE" w14:textId="77777777" w:rsidR="0075649F" w:rsidRDefault="00000000" w:rsidP="007116F4">
      <w:pPr>
        <w:spacing w:before="120"/>
      </w:pPr>
      <w:r>
        <w:rPr>
          <w:b/>
          <w:bCs/>
          <w:color w:val="0F3D3D"/>
          <w:sz w:val="22"/>
          <w:szCs w:val="22"/>
        </w:rPr>
        <w:t>Clé primaire</w:t>
      </w:r>
    </w:p>
    <w:p w14:paraId="4D2A500C" w14:textId="77777777" w:rsidR="0075649F" w:rsidRDefault="00000000" w:rsidP="00D53BA1">
      <w:pPr>
        <w:spacing w:line="300" w:lineRule="auto"/>
      </w:pPr>
      <w:r>
        <w:t>Une clé primaire est un attribut (ou un ensemble minimal d'attributs) qui identifie de façon unique chaque n-uplet d'une relation. Deux n-uplets ne peuvent jamais avoir la même valeur de clé primaire, et cette valeur ne peut pas être vide.</w:t>
      </w:r>
    </w:p>
    <w:p w14:paraId="6B4DB718" w14:textId="77777777" w:rsidR="0075649F" w:rsidRDefault="00000000">
      <w:pPr>
        <w:spacing w:after="120" w:line="300" w:lineRule="auto"/>
      </w:pPr>
      <w:r>
        <w:t xml:space="preserve">Dans un schéma, la clé primaire est traditionnellement soulignée : </w:t>
      </w:r>
      <w:proofErr w:type="gramStart"/>
      <w:r>
        <w:t>LIVRE(</w:t>
      </w:r>
      <w:proofErr w:type="spellStart"/>
      <w:proofErr w:type="gramEnd"/>
      <w:r>
        <w:t>id_livre</w:t>
      </w:r>
      <w:proofErr w:type="spellEnd"/>
      <w:r>
        <w:t xml:space="preserve">, titre, genre, </w:t>
      </w:r>
      <w:proofErr w:type="spellStart"/>
      <w:r>
        <w:t>id_auteur</w:t>
      </w:r>
      <w:proofErr w:type="spellEnd"/>
      <w:r>
        <w:t>).</w:t>
      </w:r>
    </w:p>
    <w:p w14:paraId="1F7612A6" w14:textId="77777777" w:rsidR="0075649F" w:rsidRDefault="00000000" w:rsidP="007116F4">
      <w:pPr>
        <w:spacing w:before="120"/>
      </w:pPr>
      <w:r>
        <w:rPr>
          <w:b/>
          <w:bCs/>
          <w:color w:val="0F3D3D"/>
          <w:sz w:val="22"/>
          <w:szCs w:val="22"/>
        </w:rPr>
        <w:t>Clé étrangère</w:t>
      </w:r>
    </w:p>
    <w:p w14:paraId="0FB638C2" w14:textId="77777777" w:rsidR="0075649F" w:rsidRDefault="00000000">
      <w:pPr>
        <w:spacing w:after="120" w:line="300" w:lineRule="auto"/>
      </w:pPr>
      <w:r>
        <w:t xml:space="preserve">Une clé étrangère est un attribut d'une relation qui référence la clé primaire d'une autre relation (ou éventuellement de la même relation). Elle matérialise un lien entre deux tables. Exemple : dans LIVRE, l'attribut </w:t>
      </w:r>
      <w:proofErr w:type="spellStart"/>
      <w:r>
        <w:t>id_auteur</w:t>
      </w:r>
      <w:proofErr w:type="spellEnd"/>
      <w:r>
        <w:t xml:space="preserve"> est une clé étrangère qui référence </w:t>
      </w:r>
      <w:proofErr w:type="spellStart"/>
      <w:r>
        <w:t>id_auteur</w:t>
      </w:r>
      <w:proofErr w:type="spellEnd"/>
      <w:r>
        <w:t xml:space="preserve">, clé primaire </w:t>
      </w:r>
      <w:proofErr w:type="gramStart"/>
      <w:r>
        <w:t>de AUTEUR</w:t>
      </w:r>
      <w:proofErr w:type="gramEnd"/>
      <w:r>
        <w:t>.</w:t>
      </w:r>
    </w:p>
    <w:p w14:paraId="5CAC24C5" w14:textId="77777777" w:rsidR="0075649F" w:rsidRDefault="00000000" w:rsidP="007116F4">
      <w:pPr>
        <w:spacing w:after="120"/>
      </w:pPr>
      <w:r>
        <w:rPr>
          <w:b/>
          <w:bCs/>
          <w:color w:val="0F3D3D"/>
          <w:sz w:val="22"/>
          <w:szCs w:val="22"/>
        </w:rPr>
        <w:t>Intégrité référentielle</w:t>
      </w:r>
    </w:p>
    <w:p w14:paraId="530B7F8B" w14:textId="77777777" w:rsidR="0075649F" w:rsidRDefault="00000000">
      <w:pPr>
        <w:spacing w:after="120" w:line="300" w:lineRule="auto"/>
      </w:pPr>
      <w:r>
        <w:t xml:space="preserve">La contrainte d'intégrité référentielle impose que toute valeur d'une clé étrangère corresponde obligatoirement à une valeur existante de la clé primaire référencée (ou soit vide, si l'attribut l'autorise). Elle interdit, par exemple, qu'un livre référence un </w:t>
      </w:r>
      <w:proofErr w:type="spellStart"/>
      <w:r>
        <w:t>id_auteur</w:t>
      </w:r>
      <w:proofErr w:type="spellEnd"/>
      <w:r>
        <w:t xml:space="preserve"> qui n'existe pas dans la table AUTEUR — et, symétriquement, empêche de supprimer un auteur tant que des livres lui sont rattachés.</w:t>
      </w:r>
    </w:p>
    <w:p w14:paraId="7B28D980" w14:textId="77777777" w:rsidR="0075649F" w:rsidRDefault="00000000" w:rsidP="007116F4">
      <w:pPr>
        <w:spacing w:after="120"/>
      </w:pPr>
      <w:r>
        <w:rPr>
          <w:b/>
          <w:bCs/>
          <w:color w:val="0F3D3D"/>
          <w:sz w:val="22"/>
          <w:szCs w:val="22"/>
        </w:rPr>
        <w:t>Autres contraintes d'intégrité</w:t>
      </w:r>
    </w:p>
    <w:p w14:paraId="692CF3D1" w14:textId="77777777" w:rsidR="0075649F" w:rsidRDefault="00000000">
      <w:pPr>
        <w:spacing w:after="120" w:line="300" w:lineRule="auto"/>
      </w:pPr>
      <w:r>
        <w:t>Au-delà des clés, la cohérence d'une base de données repose sur d'autres contraintes :</w:t>
      </w:r>
    </w:p>
    <w:p w14:paraId="7C927D8D" w14:textId="77777777" w:rsidR="0075649F" w:rsidRDefault="00000000">
      <w:pPr>
        <w:pStyle w:val="Paragraphedeliste"/>
        <w:numPr>
          <w:ilvl w:val="0"/>
          <w:numId w:val="4"/>
        </w:numPr>
        <w:spacing w:after="60"/>
      </w:pPr>
      <w:r>
        <w:t>Unicité des clés : une relation étant un ensemble de n-uplets, deux n-uplets identiques ne peuvent coexister ; la clé primaire garantit cette unicité.</w:t>
      </w:r>
    </w:p>
    <w:p w14:paraId="1AE78841" w14:textId="77777777" w:rsidR="0075649F" w:rsidRDefault="00000000">
      <w:pPr>
        <w:pStyle w:val="Paragraphedeliste"/>
        <w:numPr>
          <w:ilvl w:val="0"/>
          <w:numId w:val="4"/>
        </w:numPr>
        <w:spacing w:after="60"/>
      </w:pPr>
      <w:r>
        <w:t>Valeurs nulles : lorsqu'un attribut est inconnu ou non applicable pour un n-uplet (par exemple, la superficie d'un pays non renseignée), on utilise une valeur conventionnelle appelée valeur nulle. Attention : la clé primaire, elle, ne peut jamais être nulle, car elle doit permettre de vérifier l'unicité.</w:t>
      </w:r>
    </w:p>
    <w:p w14:paraId="3F62ED2C" w14:textId="77777777" w:rsidR="0075649F" w:rsidRDefault="00000000" w:rsidP="009B105E">
      <w:pPr>
        <w:pStyle w:val="Paragraphedeliste"/>
        <w:numPr>
          <w:ilvl w:val="0"/>
          <w:numId w:val="4"/>
        </w:numPr>
        <w:spacing w:after="120"/>
        <w:ind w:hanging="261"/>
      </w:pPr>
      <w:r>
        <w:t>Contraintes de domaine : on peut restreindre le domaine d'un attribut au-delà de son type de base, par exemple imposer qu'une année de parution soit un entier compris entre 1500 et 2100.</w:t>
      </w:r>
    </w:p>
    <w:tbl>
      <w:tblPr>
        <w:tblW w:w="5000" w:type="pct"/>
        <w:tblBorders>
          <w:top w:val="single" w:sz="6" w:space="0" w:color="1F5C5C"/>
          <w:left w:val="single" w:sz="6" w:space="0" w:color="1F5C5C"/>
          <w:bottom w:val="single" w:sz="6" w:space="0" w:color="1F5C5C"/>
          <w:right w:val="single" w:sz="6" w:space="0" w:color="1F5C5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0"/>
      </w:tblGrid>
      <w:tr w:rsidR="0075649F" w14:paraId="52FBDE39" w14:textId="77777777">
        <w:tblPrEx>
          <w:tblCellMar>
            <w:top w:w="0" w:type="dxa"/>
            <w:bottom w:w="0" w:type="dxa"/>
          </w:tblCellMar>
        </w:tblPrEx>
        <w:tc>
          <w:tcPr>
            <w:tcW w:w="0" w:type="auto"/>
            <w:shd w:val="clear" w:color="auto" w:fill="E7F1F1"/>
            <w:tcMar>
              <w:top w:w="160" w:type="dxa"/>
              <w:left w:w="220" w:type="dxa"/>
              <w:bottom w:w="160" w:type="dxa"/>
              <w:right w:w="220" w:type="dxa"/>
            </w:tcMar>
          </w:tcPr>
          <w:p w14:paraId="5131765E" w14:textId="77777777" w:rsidR="0075649F" w:rsidRDefault="00000000" w:rsidP="007116F4">
            <w:proofErr w:type="gramStart"/>
            <w:r>
              <w:rPr>
                <w:b/>
                <w:bCs/>
                <w:color w:val="0F3D3D"/>
                <w:sz w:val="22"/>
                <w:szCs w:val="22"/>
              </w:rPr>
              <w:t>☑  À</w:t>
            </w:r>
            <w:proofErr w:type="gramEnd"/>
            <w:r>
              <w:rPr>
                <w:b/>
                <w:bCs/>
                <w:color w:val="0F3D3D"/>
                <w:sz w:val="22"/>
                <w:szCs w:val="22"/>
              </w:rPr>
              <w:t xml:space="preserve"> retenir</w:t>
            </w:r>
          </w:p>
          <w:p w14:paraId="7196D5A1" w14:textId="77777777" w:rsidR="0075649F" w:rsidRDefault="00000000" w:rsidP="007116F4">
            <w:pPr>
              <w:pStyle w:val="Paragraphedeliste"/>
              <w:numPr>
                <w:ilvl w:val="0"/>
                <w:numId w:val="12"/>
              </w:numPr>
              <w:spacing w:line="300" w:lineRule="auto"/>
              <w:ind w:left="714" w:hanging="357"/>
            </w:pPr>
            <w:r>
              <w:t>Clé primaire : identifiant unique et non vide d'un n-uplet, soulignée dans le schéma.</w:t>
            </w:r>
          </w:p>
          <w:p w14:paraId="428E6764" w14:textId="77777777" w:rsidR="0075649F" w:rsidRDefault="00000000" w:rsidP="007116F4">
            <w:pPr>
              <w:pStyle w:val="Paragraphedeliste"/>
              <w:numPr>
                <w:ilvl w:val="0"/>
                <w:numId w:val="12"/>
              </w:numPr>
              <w:spacing w:line="300" w:lineRule="auto"/>
              <w:ind w:left="714" w:hanging="357"/>
            </w:pPr>
            <w:r>
              <w:t>Clé étrangère : attribut qui référence la clé primaire d'une autre table ; l'intégrité référentielle impose sa cohérence.</w:t>
            </w:r>
          </w:p>
          <w:p w14:paraId="6C21425D" w14:textId="77777777" w:rsidR="0075649F" w:rsidRDefault="00000000" w:rsidP="007116F4">
            <w:pPr>
              <w:pStyle w:val="Paragraphedeliste"/>
              <w:numPr>
                <w:ilvl w:val="0"/>
                <w:numId w:val="12"/>
              </w:numPr>
              <w:spacing w:line="300" w:lineRule="auto"/>
              <w:ind w:left="714" w:hanging="357"/>
            </w:pPr>
            <w:r>
              <w:t>Une valeur nulle signale une donnée inconnue ou non applicable (jamais pour une clé primaire) ; une contrainte de domaine restreint les valeurs possibles d'un attribut.</w:t>
            </w:r>
          </w:p>
        </w:tc>
      </w:tr>
    </w:tbl>
    <w:p w14:paraId="13D70434" w14:textId="77777777" w:rsidR="00433EAC" w:rsidRDefault="00433EAC"/>
    <w:p w14:paraId="5CF8DC6D" w14:textId="77777777" w:rsidR="0075649F" w:rsidRDefault="00000000" w:rsidP="007116F4">
      <w:pPr>
        <w:pStyle w:val="Titre2"/>
        <w:spacing w:before="120" w:after="120"/>
      </w:pPr>
      <w:r>
        <w:rPr>
          <w:b/>
          <w:bCs/>
          <w:color w:val="1F5C5C"/>
        </w:rPr>
        <w:t>2.6 De l'Entité-Association au schéma relationnel</w:t>
      </w:r>
    </w:p>
    <w:p w14:paraId="522D197D" w14:textId="77777777" w:rsidR="0075649F" w:rsidRDefault="00000000">
      <w:pPr>
        <w:spacing w:after="120" w:line="300" w:lineRule="auto"/>
      </w:pPr>
      <w:r>
        <w:t>Le passage du modèle conceptuel (Entité-Association) au modèle relationnel suit des règles précises de transformation.</w:t>
      </w:r>
    </w:p>
    <w:p w14:paraId="2737ACB9" w14:textId="77777777" w:rsidR="0075649F" w:rsidRDefault="00000000">
      <w:pPr>
        <w:spacing w:before="220" w:after="100"/>
      </w:pPr>
      <w:r>
        <w:rPr>
          <w:b/>
          <w:bCs/>
          <w:color w:val="0F3D3D"/>
          <w:sz w:val="22"/>
          <w:szCs w:val="22"/>
        </w:rPr>
        <w:t>Transformation d'une entité en relation</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7"/>
        <w:gridCol w:w="7159"/>
      </w:tblGrid>
      <w:tr w:rsidR="007116F4" w14:paraId="4000F284" w14:textId="77777777" w:rsidTr="007116F4">
        <w:tc>
          <w:tcPr>
            <w:tcW w:w="3823" w:type="dxa"/>
          </w:tcPr>
          <w:p w14:paraId="7A2C618A" w14:textId="77777777" w:rsidR="007116F4" w:rsidRDefault="007116F4" w:rsidP="007116F4">
            <w:pPr>
              <w:spacing w:after="120" w:line="300" w:lineRule="auto"/>
            </w:pPr>
            <w:r>
              <w:t>Toute entité devient une relation : l'identifiant de l'entité devient la clé primaire (CP) de la relation, et chaque attribut de l'entité devient un attribut de la relation.</w:t>
            </w:r>
          </w:p>
          <w:p w14:paraId="4073C195" w14:textId="77777777" w:rsidR="007116F4" w:rsidRDefault="007116F4">
            <w:pPr>
              <w:spacing w:after="120" w:line="300" w:lineRule="auto"/>
            </w:pPr>
          </w:p>
        </w:tc>
        <w:tc>
          <w:tcPr>
            <w:tcW w:w="6633" w:type="dxa"/>
          </w:tcPr>
          <w:p w14:paraId="33D6517D" w14:textId="5EF7FB25" w:rsidR="007116F4" w:rsidRDefault="007116F4">
            <w:pPr>
              <w:spacing w:after="120" w:line="300" w:lineRule="auto"/>
            </w:pPr>
            <w:r>
              <w:rPr>
                <w:noProof/>
              </w:rPr>
              <w:drawing>
                <wp:inline distT="0" distB="0" distL="0" distR="0" wp14:anchorId="6A6A9D32" wp14:editId="171D7071">
                  <wp:extent cx="4409079" cy="1876425"/>
                  <wp:effectExtent l="0" t="0" r="0" b="0"/>
                  <wp:docPr id="485690097" name="Image 48569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420451" cy="1881265"/>
                          </a:xfrm>
                          <a:prstGeom prst="rect">
                            <a:avLst/>
                          </a:prstGeom>
                        </pic:spPr>
                      </pic:pic>
                    </a:graphicData>
                  </a:graphic>
                </wp:inline>
              </w:drawing>
            </w:r>
          </w:p>
        </w:tc>
      </w:tr>
    </w:tbl>
    <w:p w14:paraId="360E1F84" w14:textId="257AD018" w:rsidR="0075649F" w:rsidRDefault="0075649F">
      <w:pPr>
        <w:spacing w:before="120" w:after="160"/>
        <w:jc w:val="center"/>
      </w:pPr>
    </w:p>
    <w:p w14:paraId="56DBE58A" w14:textId="77777777" w:rsidR="0075649F" w:rsidRDefault="00000000">
      <w:pPr>
        <w:spacing w:before="220" w:after="100"/>
      </w:pPr>
      <w:r>
        <w:rPr>
          <w:b/>
          <w:bCs/>
          <w:color w:val="0F3D3D"/>
          <w:sz w:val="22"/>
          <w:szCs w:val="22"/>
        </w:rPr>
        <w:lastRenderedPageBreak/>
        <w:t>Transformation d'une association en relation</w:t>
      </w:r>
    </w:p>
    <w:p w14:paraId="4D01D020" w14:textId="77777777" w:rsidR="0075649F" w:rsidRDefault="00000000">
      <w:pPr>
        <w:spacing w:after="120" w:line="300" w:lineRule="auto"/>
      </w:pPr>
      <w:r>
        <w:t>Il existe deux cas, selon les cardinalités portées par l'association.</w:t>
      </w:r>
    </w:p>
    <w:p w14:paraId="599A322A" w14:textId="77777777" w:rsidR="0075649F" w:rsidRDefault="00000000">
      <w:pPr>
        <w:spacing w:before="220" w:after="100"/>
      </w:pPr>
      <w:r>
        <w:rPr>
          <w:b/>
          <w:bCs/>
          <w:color w:val="0F3D3D"/>
          <w:sz w:val="22"/>
          <w:szCs w:val="22"/>
        </w:rPr>
        <w:t>Cas 1 — Une des cardinalités est (0,1) ou (1,1)</w:t>
      </w:r>
    </w:p>
    <w:p w14:paraId="0B836D99" w14:textId="77777777" w:rsidR="0075649F" w:rsidRDefault="00000000">
      <w:pPr>
        <w:spacing w:after="120" w:line="300" w:lineRule="auto"/>
      </w:pPr>
      <w:r>
        <w:t>On ajoute, dans la relation du côté de la cardinalité (0,1) ou (1,1), un attribut correspondant à la clé primaire de l'autre relation. Cet attribut ajouté devient une clé étrangère (FK).</w:t>
      </w:r>
    </w:p>
    <w:p w14:paraId="4C102F1E" w14:textId="77777777" w:rsidR="0075649F" w:rsidRDefault="00000000">
      <w:pPr>
        <w:spacing w:before="120" w:after="160"/>
        <w:jc w:val="center"/>
      </w:pPr>
      <w:r>
        <w:rPr>
          <w:noProof/>
        </w:rPr>
        <w:drawing>
          <wp:inline distT="0" distB="0" distL="0" distR="0" wp14:anchorId="334D3B62" wp14:editId="34EBEA48">
            <wp:extent cx="4752975" cy="3448050"/>
            <wp:effectExtent l="0" t="0" r="0" b="0"/>
            <wp:docPr id="525794867" name="Image 525794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752975" cy="3448050"/>
                    </a:xfrm>
                    <a:prstGeom prst="rect">
                      <a:avLst/>
                    </a:prstGeom>
                  </pic:spPr>
                </pic:pic>
              </a:graphicData>
            </a:graphic>
          </wp:inline>
        </w:drawing>
      </w:r>
    </w:p>
    <w:p w14:paraId="23EC7601" w14:textId="77777777" w:rsidR="0075649F" w:rsidRDefault="00000000">
      <w:pPr>
        <w:spacing w:after="120" w:line="300" w:lineRule="auto"/>
      </w:pPr>
      <w:r>
        <w:t>Dans l'écriture textuelle, la clé primaire est soulignée et la clé étrangère porte le symbole # :</w:t>
      </w:r>
    </w:p>
    <w:tbl>
      <w:tblPr>
        <w:tblW w:w="5000" w:type="pct"/>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5649F" w14:paraId="2CB1584A" w14:textId="77777777">
        <w:tblPrEx>
          <w:tblCellMar>
            <w:top w:w="0" w:type="dxa"/>
            <w:bottom w:w="0" w:type="dxa"/>
          </w:tblCellMar>
        </w:tblPrEx>
        <w:tc>
          <w:tcPr>
            <w:tcW w:w="0" w:type="auto"/>
            <w:shd w:val="clear" w:color="auto" w:fill="F4F4F4"/>
            <w:tcMar>
              <w:top w:w="120" w:type="dxa"/>
              <w:left w:w="160" w:type="dxa"/>
              <w:bottom w:w="120" w:type="dxa"/>
              <w:right w:w="160" w:type="dxa"/>
            </w:tcMar>
          </w:tcPr>
          <w:p w14:paraId="4177D19D" w14:textId="77777777" w:rsidR="0075649F" w:rsidRPr="007F1953" w:rsidRDefault="00000000">
            <w:pPr>
              <w:rPr>
                <w:sz w:val="22"/>
                <w:szCs w:val="22"/>
              </w:rPr>
            </w:pPr>
            <w:proofErr w:type="gramStart"/>
            <w:r w:rsidRPr="007F1953">
              <w:rPr>
                <w:rFonts w:ascii="Consolas" w:eastAsia="Consolas" w:hAnsi="Consolas" w:cs="Consolas"/>
                <w:color w:val="1A1A1A"/>
                <w:sz w:val="22"/>
                <w:szCs w:val="22"/>
              </w:rPr>
              <w:t>Auteur(</w:t>
            </w:r>
            <w:proofErr w:type="spellStart"/>
            <w:proofErr w:type="gramEnd"/>
            <w:r w:rsidRPr="007F1953">
              <w:rPr>
                <w:rFonts w:ascii="Consolas" w:eastAsia="Consolas" w:hAnsi="Consolas" w:cs="Consolas"/>
                <w:color w:val="1A1A1A"/>
                <w:sz w:val="22"/>
                <w:szCs w:val="22"/>
              </w:rPr>
              <w:t>Num_securite_sociale</w:t>
            </w:r>
            <w:proofErr w:type="spellEnd"/>
            <w:r w:rsidRPr="007F1953">
              <w:rPr>
                <w:rFonts w:ascii="Consolas" w:eastAsia="Consolas" w:hAnsi="Consolas" w:cs="Consolas"/>
                <w:color w:val="1A1A1A"/>
                <w:sz w:val="22"/>
                <w:szCs w:val="22"/>
              </w:rPr>
              <w:t xml:space="preserve">, #Nom_pays, </w:t>
            </w:r>
            <w:proofErr w:type="spellStart"/>
            <w:r w:rsidRPr="007F1953">
              <w:rPr>
                <w:rFonts w:ascii="Consolas" w:eastAsia="Consolas" w:hAnsi="Consolas" w:cs="Consolas"/>
                <w:color w:val="1A1A1A"/>
                <w:sz w:val="22"/>
                <w:szCs w:val="22"/>
              </w:rPr>
              <w:t>Nom_auteur</w:t>
            </w:r>
            <w:proofErr w:type="spellEnd"/>
            <w:r w:rsidRPr="007F1953">
              <w:rPr>
                <w:rFonts w:ascii="Consolas" w:eastAsia="Consolas" w:hAnsi="Consolas" w:cs="Consolas"/>
                <w:color w:val="1A1A1A"/>
                <w:sz w:val="22"/>
                <w:szCs w:val="22"/>
              </w:rPr>
              <w:t xml:space="preserve">, </w:t>
            </w:r>
            <w:proofErr w:type="spellStart"/>
            <w:r w:rsidRPr="007F1953">
              <w:rPr>
                <w:rFonts w:ascii="Consolas" w:eastAsia="Consolas" w:hAnsi="Consolas" w:cs="Consolas"/>
                <w:color w:val="1A1A1A"/>
                <w:sz w:val="22"/>
                <w:szCs w:val="22"/>
              </w:rPr>
              <w:t>Prenom_auteur</w:t>
            </w:r>
            <w:proofErr w:type="spellEnd"/>
            <w:r w:rsidRPr="007F1953">
              <w:rPr>
                <w:rFonts w:ascii="Consolas" w:eastAsia="Consolas" w:hAnsi="Consolas" w:cs="Consolas"/>
                <w:color w:val="1A1A1A"/>
                <w:sz w:val="22"/>
                <w:szCs w:val="22"/>
              </w:rPr>
              <w:t xml:space="preserve">, </w:t>
            </w:r>
            <w:proofErr w:type="spellStart"/>
            <w:r w:rsidRPr="007F1953">
              <w:rPr>
                <w:rFonts w:ascii="Consolas" w:eastAsia="Consolas" w:hAnsi="Consolas" w:cs="Consolas"/>
                <w:color w:val="1A1A1A"/>
                <w:sz w:val="22"/>
                <w:szCs w:val="22"/>
              </w:rPr>
              <w:t>Date_naissance</w:t>
            </w:r>
            <w:proofErr w:type="spellEnd"/>
            <w:r w:rsidRPr="007F1953">
              <w:rPr>
                <w:rFonts w:ascii="Consolas" w:eastAsia="Consolas" w:hAnsi="Consolas" w:cs="Consolas"/>
                <w:color w:val="1A1A1A"/>
                <w:sz w:val="22"/>
                <w:szCs w:val="22"/>
              </w:rPr>
              <w:t>)</w:t>
            </w:r>
          </w:p>
        </w:tc>
      </w:tr>
    </w:tbl>
    <w:p w14:paraId="2A94EA12" w14:textId="77777777" w:rsidR="0075649F" w:rsidRDefault="00000000">
      <w:pPr>
        <w:spacing w:before="220" w:after="100"/>
      </w:pPr>
      <w:r>
        <w:rPr>
          <w:b/>
          <w:bCs/>
          <w:color w:val="0F3D3D"/>
          <w:sz w:val="22"/>
          <w:szCs w:val="22"/>
        </w:rPr>
        <w:t>Cas 2 — Aucune cardinalité (0,1) ou (1,1) (association « plusieurs-plusieurs »)</w:t>
      </w:r>
    </w:p>
    <w:p w14:paraId="2DE4908D" w14:textId="77777777" w:rsidR="0075649F" w:rsidRDefault="00000000" w:rsidP="007F1953">
      <w:pPr>
        <w:spacing w:line="300" w:lineRule="auto"/>
      </w:pPr>
      <w:r>
        <w:t>Quand les deux cardinalités sont (</w:t>
      </w:r>
      <w:proofErr w:type="gramStart"/>
      <w:r>
        <w:t>0,n</w:t>
      </w:r>
      <w:proofErr w:type="gramEnd"/>
      <w:r>
        <w:t>) ou (</w:t>
      </w:r>
      <w:proofErr w:type="gramStart"/>
      <w:r>
        <w:t>1,n</w:t>
      </w:r>
      <w:proofErr w:type="gramEnd"/>
      <w:r>
        <w:t xml:space="preserve">), l'association elle-même devient une nouvelle relation. On y ajoute deux attributs correspondant aux clés primaires des deux entités : ces deux clés étrangères forment ensemble la clé primaire de la nouvelle relation (clé primaire composée). Si l'association porte elle-même un attribut (comme </w:t>
      </w:r>
      <w:proofErr w:type="spellStart"/>
      <w:r>
        <w:t>Nb_chapitres</w:t>
      </w:r>
      <w:proofErr w:type="spellEnd"/>
      <w:r>
        <w:t>), il devient un attribut de cette nouvelle relation.</w:t>
      </w:r>
    </w:p>
    <w:p w14:paraId="348A4D29" w14:textId="77777777" w:rsidR="0075649F" w:rsidRDefault="00000000">
      <w:pPr>
        <w:spacing w:before="120" w:after="160"/>
        <w:jc w:val="center"/>
      </w:pPr>
      <w:r>
        <w:rPr>
          <w:noProof/>
        </w:rPr>
        <w:drawing>
          <wp:inline distT="0" distB="0" distL="0" distR="0" wp14:anchorId="5987912A" wp14:editId="614A4F38">
            <wp:extent cx="5391150" cy="2952750"/>
            <wp:effectExtent l="0" t="0" r="0" b="0"/>
            <wp:docPr id="1065003492" name="Image 1065003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391150" cy="2952750"/>
                    </a:xfrm>
                    <a:prstGeom prst="rect">
                      <a:avLst/>
                    </a:prstGeom>
                  </pic:spPr>
                </pic:pic>
              </a:graphicData>
            </a:graphic>
          </wp:inline>
        </w:drawing>
      </w:r>
    </w:p>
    <w:tbl>
      <w:tblPr>
        <w:tblW w:w="5000" w:type="pct"/>
        <w:tblBorders>
          <w:top w:val="single" w:sz="6" w:space="0" w:color="1F5C5C"/>
          <w:left w:val="single" w:sz="6" w:space="0" w:color="1F5C5C"/>
          <w:bottom w:val="single" w:sz="6" w:space="0" w:color="1F5C5C"/>
          <w:right w:val="single" w:sz="6" w:space="0" w:color="1F5C5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0"/>
      </w:tblGrid>
      <w:tr w:rsidR="0075649F" w14:paraId="10928433" w14:textId="77777777">
        <w:tblPrEx>
          <w:tblCellMar>
            <w:top w:w="0" w:type="dxa"/>
            <w:bottom w:w="0" w:type="dxa"/>
          </w:tblCellMar>
        </w:tblPrEx>
        <w:tc>
          <w:tcPr>
            <w:tcW w:w="0" w:type="auto"/>
            <w:shd w:val="clear" w:color="auto" w:fill="E7F1F1"/>
            <w:tcMar>
              <w:top w:w="160" w:type="dxa"/>
              <w:left w:w="220" w:type="dxa"/>
              <w:bottom w:w="160" w:type="dxa"/>
              <w:right w:w="220" w:type="dxa"/>
            </w:tcMar>
          </w:tcPr>
          <w:p w14:paraId="38BEF2DD" w14:textId="77777777" w:rsidR="0075649F" w:rsidRDefault="00000000">
            <w:pPr>
              <w:spacing w:after="100"/>
            </w:pPr>
            <w:proofErr w:type="gramStart"/>
            <w:r>
              <w:rPr>
                <w:b/>
                <w:bCs/>
                <w:color w:val="0F3D3D"/>
                <w:sz w:val="22"/>
                <w:szCs w:val="22"/>
              </w:rPr>
              <w:lastRenderedPageBreak/>
              <w:t>☑  À</w:t>
            </w:r>
            <w:proofErr w:type="gramEnd"/>
            <w:r>
              <w:rPr>
                <w:b/>
                <w:bCs/>
                <w:color w:val="0F3D3D"/>
                <w:sz w:val="22"/>
                <w:szCs w:val="22"/>
              </w:rPr>
              <w:t xml:space="preserve"> retenir</w:t>
            </w:r>
          </w:p>
          <w:p w14:paraId="1077E161" w14:textId="77777777" w:rsidR="0075649F" w:rsidRDefault="00000000" w:rsidP="007116F4">
            <w:pPr>
              <w:spacing w:after="120" w:line="300" w:lineRule="auto"/>
              <w:ind w:left="-83"/>
            </w:pPr>
            <w:r>
              <w:t>Une entité devient une relation ; son identifiant devient la clé primaire.</w:t>
            </w:r>
          </w:p>
          <w:p w14:paraId="620DF897" w14:textId="77777777" w:rsidR="0075649F" w:rsidRDefault="00000000" w:rsidP="007116F4">
            <w:pPr>
              <w:spacing w:after="120" w:line="300" w:lineRule="auto"/>
              <w:ind w:left="-83" w:right="-244"/>
            </w:pPr>
            <w:r>
              <w:t>Une association avec une cardinalité (0,1) ou (1,1) se traduit par l'ajout d'une clé étrangère dans la relation du côté « 1 ».</w:t>
            </w:r>
          </w:p>
          <w:p w14:paraId="4D069517" w14:textId="77777777" w:rsidR="0075649F" w:rsidRDefault="00000000" w:rsidP="007116F4">
            <w:pPr>
              <w:spacing w:after="120" w:line="300" w:lineRule="auto"/>
              <w:ind w:left="-83"/>
            </w:pPr>
            <w:r>
              <w:t>Une association « plusieurs-plusieurs » (sans cardinalité 0,1 ou 1,1) devient une relation à part entière, avec une clé primaire composée des deux clés étrangères.</w:t>
            </w:r>
          </w:p>
        </w:tc>
      </w:tr>
    </w:tbl>
    <w:p w14:paraId="5FE66122" w14:textId="77777777" w:rsidR="0075649F" w:rsidRDefault="00000000">
      <w:pPr>
        <w:pStyle w:val="Titre2"/>
        <w:spacing w:before="320" w:after="140"/>
      </w:pPr>
      <w:r>
        <w:rPr>
          <w:b/>
          <w:bCs/>
          <w:color w:val="1F5C5C"/>
        </w:rPr>
        <w:t>Application — Passer du modèle conceptuel au schéma relationnel</w:t>
      </w:r>
    </w:p>
    <w:p w14:paraId="24292F91" w14:textId="77777777" w:rsidR="0075649F" w:rsidRDefault="00000000">
      <w:pPr>
        <w:spacing w:after="120" w:line="300" w:lineRule="auto"/>
      </w:pPr>
      <w:r>
        <w:t>Mettez en pratique ces règles de transformation avec les exercices 3 et 4 de la partie 3, à partir des modèles Entité-Association étudiés précédemment.</w:t>
      </w:r>
    </w:p>
    <w:p w14:paraId="5B129BD3" w14:textId="77777777" w:rsidR="0075649F" w:rsidRDefault="00000000">
      <w:pPr>
        <w:pStyle w:val="Titre2"/>
        <w:spacing w:before="320" w:after="140"/>
      </w:pPr>
      <w:r>
        <w:rPr>
          <w:b/>
          <w:bCs/>
          <w:color w:val="1F5C5C"/>
        </w:rPr>
        <w:t>2.7 Le modèle physique : le SGBD</w:t>
      </w:r>
    </w:p>
    <w:p w14:paraId="73F0D8CC" w14:textId="77777777" w:rsidR="0075649F" w:rsidRDefault="00000000">
      <w:pPr>
        <w:spacing w:after="120" w:line="300" w:lineRule="auto"/>
      </w:pPr>
      <w:r>
        <w:t>Une fois le schéma relationnel établi (niveau logique), il faut l'implémenter dans un Système de Gestion de Bases de Données (SGBD), qui doit répondre à plusieurs objectifs :</w:t>
      </w:r>
    </w:p>
    <w:p w14:paraId="79BA0091" w14:textId="77777777" w:rsidR="0075649F" w:rsidRDefault="00000000">
      <w:pPr>
        <w:pStyle w:val="Paragraphedeliste"/>
        <w:numPr>
          <w:ilvl w:val="0"/>
          <w:numId w:val="4"/>
        </w:numPr>
        <w:spacing w:after="60"/>
      </w:pPr>
      <w:r>
        <w:t>Indépendance physique : la définition des données est indépendante des structures de stockage utilisées.</w:t>
      </w:r>
    </w:p>
    <w:p w14:paraId="6FB4C19E" w14:textId="77777777" w:rsidR="0075649F" w:rsidRDefault="00000000">
      <w:pPr>
        <w:pStyle w:val="Paragraphedeliste"/>
        <w:numPr>
          <w:ilvl w:val="0"/>
          <w:numId w:val="4"/>
        </w:numPr>
        <w:spacing w:after="60"/>
      </w:pPr>
      <w:r>
        <w:t>Indépendance logique : différents utilisateurs peuvent avoir des vues différentes des mêmes données, intégrées dans une vision globale.</w:t>
      </w:r>
    </w:p>
    <w:p w14:paraId="0474CFDA" w14:textId="77777777" w:rsidR="0075649F" w:rsidRDefault="00000000">
      <w:pPr>
        <w:pStyle w:val="Paragraphedeliste"/>
        <w:numPr>
          <w:ilvl w:val="0"/>
          <w:numId w:val="4"/>
        </w:numPr>
        <w:spacing w:after="60"/>
      </w:pPr>
      <w:r>
        <w:t>Accès aux données : via un Langage de Manipulation de Données (LMD), optimisé pour répondre aux requêtes rapidement.</w:t>
      </w:r>
    </w:p>
    <w:p w14:paraId="10567EA4" w14:textId="77777777" w:rsidR="0075649F" w:rsidRDefault="00000000">
      <w:pPr>
        <w:pStyle w:val="Paragraphedeliste"/>
        <w:numPr>
          <w:ilvl w:val="0"/>
          <w:numId w:val="4"/>
        </w:numPr>
        <w:spacing w:after="60"/>
      </w:pPr>
      <w:r>
        <w:t>Administration centralisée : toutes les données sont regroupées dans un réservoir unique, commun à toutes les applications.</w:t>
      </w:r>
    </w:p>
    <w:p w14:paraId="61452601" w14:textId="77777777" w:rsidR="0075649F" w:rsidRDefault="00000000">
      <w:pPr>
        <w:pStyle w:val="Paragraphedeliste"/>
        <w:numPr>
          <w:ilvl w:val="0"/>
          <w:numId w:val="4"/>
        </w:numPr>
        <w:spacing w:after="60"/>
      </w:pPr>
      <w:r>
        <w:t>Non-redondance : chaque donnée n'est présente qu'une seule fois dans la base.</w:t>
      </w:r>
    </w:p>
    <w:p w14:paraId="34CFD8B1" w14:textId="77777777" w:rsidR="0075649F" w:rsidRDefault="00000000">
      <w:pPr>
        <w:pStyle w:val="Paragraphedeliste"/>
        <w:numPr>
          <w:ilvl w:val="0"/>
          <w:numId w:val="4"/>
        </w:numPr>
        <w:spacing w:after="60"/>
      </w:pPr>
      <w:r>
        <w:t>Cohérence : les contraintes d'intégrité, décrites dans le Langage de Description de Données (LDD), sont vérifiées automatiquement.</w:t>
      </w:r>
    </w:p>
    <w:p w14:paraId="24B8E075" w14:textId="77777777" w:rsidR="0075649F" w:rsidRDefault="00000000">
      <w:pPr>
        <w:pStyle w:val="Paragraphedeliste"/>
        <w:numPr>
          <w:ilvl w:val="0"/>
          <w:numId w:val="4"/>
        </w:numPr>
        <w:spacing w:after="60"/>
      </w:pPr>
      <w:r>
        <w:t>Partage des données : plusieurs utilisateurs peuvent accéder aux mêmes données simultanément, y compris en modification.</w:t>
      </w:r>
    </w:p>
    <w:p w14:paraId="6387C065" w14:textId="77777777" w:rsidR="0075649F" w:rsidRDefault="00000000">
      <w:pPr>
        <w:pStyle w:val="Paragraphedeliste"/>
        <w:numPr>
          <w:ilvl w:val="0"/>
          <w:numId w:val="4"/>
        </w:numPr>
        <w:spacing w:after="60"/>
      </w:pPr>
      <w:r>
        <w:t>Sécurité : des droits d'accès sont associés à chaque utilisateur.</w:t>
      </w:r>
    </w:p>
    <w:p w14:paraId="69ECBF00" w14:textId="77777777" w:rsidR="0075649F" w:rsidRDefault="00000000">
      <w:pPr>
        <w:pStyle w:val="Paragraphedeliste"/>
        <w:numPr>
          <w:ilvl w:val="0"/>
          <w:numId w:val="4"/>
        </w:numPr>
        <w:spacing w:after="60"/>
      </w:pPr>
      <w:r>
        <w:t>Résistance aux pannes : la base peut être restaurée dans un état cohérent après un incident.</w:t>
      </w:r>
    </w:p>
    <w:p w14:paraId="3A685AD0" w14:textId="77777777" w:rsidR="0075649F" w:rsidRDefault="00000000">
      <w:pPr>
        <w:spacing w:after="120" w:line="300" w:lineRule="auto"/>
      </w:pPr>
      <w:r>
        <w:t xml:space="preserve">Parmi les SGBD les plus connus : MySQL, PostgreSQL, SQLite, Oracle </w:t>
      </w:r>
      <w:proofErr w:type="spellStart"/>
      <w:r>
        <w:t>Database</w:t>
      </w:r>
      <w:proofErr w:type="spellEnd"/>
      <w:r>
        <w:t>, Microsoft SQL Server, Microsoft Access. Le langage utilisé pour créer et manipuler les données est le langage SQL.</w:t>
      </w:r>
    </w:p>
    <w:p w14:paraId="5070A20C" w14:textId="77777777" w:rsidR="0075649F" w:rsidRDefault="00000000">
      <w:pPr>
        <w:spacing w:before="220" w:after="100"/>
      </w:pPr>
      <w:r>
        <w:rPr>
          <w:b/>
          <w:bCs/>
          <w:color w:val="0F3D3D"/>
          <w:sz w:val="22"/>
          <w:szCs w:val="22"/>
        </w:rPr>
        <w:t>Conventions d'écriture</w:t>
      </w:r>
    </w:p>
    <w:p w14:paraId="0C0580F4" w14:textId="77777777" w:rsidR="0075649F" w:rsidRDefault="00000000">
      <w:pPr>
        <w:pStyle w:val="Paragraphedeliste"/>
        <w:numPr>
          <w:ilvl w:val="0"/>
          <w:numId w:val="4"/>
        </w:numPr>
        <w:spacing w:after="60"/>
      </w:pPr>
      <w:r>
        <w:t>On évite les espaces et les accents dans les noms de bases, de tables et d'attributs.</w:t>
      </w:r>
    </w:p>
    <w:p w14:paraId="4A30B4E8" w14:textId="77777777" w:rsidR="0075649F" w:rsidRDefault="00000000">
      <w:pPr>
        <w:pStyle w:val="Paragraphedeliste"/>
        <w:numPr>
          <w:ilvl w:val="0"/>
          <w:numId w:val="4"/>
        </w:numPr>
        <w:spacing w:after="60"/>
      </w:pPr>
      <w:r>
        <w:t>On évite d'utiliser des mots réservés du langage SQL comme noms de tables ou d'attributs.</w:t>
      </w:r>
    </w:p>
    <w:p w14:paraId="4998FED3" w14:textId="77777777" w:rsidR="0075649F" w:rsidRDefault="00000000">
      <w:pPr>
        <w:pStyle w:val="Paragraphedeliste"/>
        <w:numPr>
          <w:ilvl w:val="0"/>
          <w:numId w:val="4"/>
        </w:numPr>
        <w:spacing w:after="60"/>
      </w:pPr>
      <w:r>
        <w:t>Par convention, les commandes et mots-clés SQL s'écrivent entièrement en MAJUSCULES, ce qui facilite la relecture.</w:t>
      </w:r>
    </w:p>
    <w:p w14:paraId="40B86B0B" w14:textId="77777777" w:rsidR="007116F4" w:rsidRDefault="007116F4" w:rsidP="007116F4">
      <w:pPr>
        <w:pStyle w:val="Paragraphedeliste"/>
        <w:spacing w:after="60"/>
        <w:ind w:left="431"/>
      </w:pPr>
    </w:p>
    <w:tbl>
      <w:tblPr>
        <w:tblW w:w="5000" w:type="pct"/>
        <w:tblBorders>
          <w:top w:val="single" w:sz="6" w:space="0" w:color="1F5C5C"/>
          <w:left w:val="single" w:sz="6" w:space="0" w:color="1F5C5C"/>
          <w:bottom w:val="single" w:sz="6" w:space="0" w:color="1F5C5C"/>
          <w:right w:val="single" w:sz="6" w:space="0" w:color="1F5C5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0"/>
      </w:tblGrid>
      <w:tr w:rsidR="0075649F" w14:paraId="5DD47EC5" w14:textId="77777777">
        <w:tblPrEx>
          <w:tblCellMar>
            <w:top w:w="0" w:type="dxa"/>
            <w:bottom w:w="0" w:type="dxa"/>
          </w:tblCellMar>
        </w:tblPrEx>
        <w:tc>
          <w:tcPr>
            <w:tcW w:w="0" w:type="auto"/>
            <w:shd w:val="clear" w:color="auto" w:fill="E7F1F1"/>
            <w:tcMar>
              <w:top w:w="160" w:type="dxa"/>
              <w:left w:w="220" w:type="dxa"/>
              <w:bottom w:w="160" w:type="dxa"/>
              <w:right w:w="220" w:type="dxa"/>
            </w:tcMar>
          </w:tcPr>
          <w:p w14:paraId="0D74B6A1" w14:textId="77777777" w:rsidR="0075649F" w:rsidRDefault="00000000">
            <w:pPr>
              <w:spacing w:after="100"/>
            </w:pPr>
            <w:proofErr w:type="gramStart"/>
            <w:r>
              <w:rPr>
                <w:b/>
                <w:bCs/>
                <w:color w:val="0F3D3D"/>
                <w:sz w:val="22"/>
                <w:szCs w:val="22"/>
              </w:rPr>
              <w:t>☑  À</w:t>
            </w:r>
            <w:proofErr w:type="gramEnd"/>
            <w:r>
              <w:rPr>
                <w:b/>
                <w:bCs/>
                <w:color w:val="0F3D3D"/>
                <w:sz w:val="22"/>
                <w:szCs w:val="22"/>
              </w:rPr>
              <w:t xml:space="preserve"> retenir</w:t>
            </w:r>
          </w:p>
          <w:p w14:paraId="518EE706" w14:textId="77777777" w:rsidR="0075649F" w:rsidRDefault="00000000" w:rsidP="007116F4">
            <w:pPr>
              <w:pStyle w:val="Paragraphedeliste"/>
              <w:numPr>
                <w:ilvl w:val="0"/>
                <w:numId w:val="13"/>
              </w:numPr>
              <w:spacing w:after="120" w:line="300" w:lineRule="auto"/>
            </w:pPr>
            <w:r>
              <w:t>Un SGBD doit garantir indépendance, non-redondance, cohérence, partage, sécurité et résistance aux pannes des données.</w:t>
            </w:r>
          </w:p>
          <w:p w14:paraId="7241B548" w14:textId="77777777" w:rsidR="0075649F" w:rsidRDefault="00000000" w:rsidP="007116F4">
            <w:pPr>
              <w:pStyle w:val="Paragraphedeliste"/>
              <w:numPr>
                <w:ilvl w:val="0"/>
                <w:numId w:val="13"/>
              </w:numPr>
              <w:spacing w:after="120" w:line="300" w:lineRule="auto"/>
            </w:pPr>
            <w:r>
              <w:t>Convention : mots-clés SQL en MAJUSCULES ; pas d'espaces, d'accents ni de mots réservés dans les noms de tables/attributs.</w:t>
            </w:r>
          </w:p>
        </w:tc>
      </w:tr>
    </w:tbl>
    <w:p w14:paraId="3C102FE5" w14:textId="77777777" w:rsidR="0075649F" w:rsidRDefault="00000000">
      <w:r>
        <w:br w:type="page"/>
      </w:r>
    </w:p>
    <w:p w14:paraId="540A4659" w14:textId="77777777" w:rsidR="0075649F" w:rsidRDefault="00000000">
      <w:pPr>
        <w:pStyle w:val="Titre1"/>
        <w:pBdr>
          <w:bottom w:val="single" w:sz="12" w:space="4" w:color="0F3D3D"/>
        </w:pBdr>
        <w:spacing w:before="400" w:after="200"/>
      </w:pPr>
      <w:r>
        <w:rPr>
          <w:b/>
          <w:bCs/>
          <w:color w:val="0F3D3D"/>
        </w:rPr>
        <w:lastRenderedPageBreak/>
        <w:t>Partie 3 — Exercices d'application</w:t>
      </w:r>
    </w:p>
    <w:p w14:paraId="29399C3A" w14:textId="77777777" w:rsidR="0075649F" w:rsidRDefault="00000000" w:rsidP="007116F4">
      <w:pPr>
        <w:pStyle w:val="Titre2"/>
        <w:spacing w:before="120" w:after="120"/>
      </w:pPr>
      <w:r>
        <w:rPr>
          <w:b/>
          <w:bCs/>
          <w:color w:val="1F5C5C"/>
        </w:rPr>
        <w:t>Exercice 1 — Lire un modèle Entité-Association : les hôtels</w:t>
      </w:r>
    </w:p>
    <w:p w14:paraId="222B1305" w14:textId="77777777" w:rsidR="0075649F" w:rsidRDefault="00000000">
      <w:pPr>
        <w:spacing w:after="120" w:line="300" w:lineRule="auto"/>
      </w:pPr>
      <w:r>
        <w:t>On souhaite gérer des réservations dans une compagnie d'hôtels. On considère le modèle Entité-Association ci-dessous.</w:t>
      </w:r>
    </w:p>
    <w:p w14:paraId="69857843" w14:textId="77777777" w:rsidR="0075649F" w:rsidRDefault="00000000" w:rsidP="007116F4">
      <w:pPr>
        <w:jc w:val="center"/>
      </w:pPr>
      <w:r>
        <w:rPr>
          <w:noProof/>
        </w:rPr>
        <w:drawing>
          <wp:inline distT="0" distB="0" distL="0" distR="0" wp14:anchorId="5AAD277C" wp14:editId="1B9C8AF5">
            <wp:extent cx="4457700" cy="3009900"/>
            <wp:effectExtent l="0" t="0" r="0" b="0"/>
            <wp:docPr id="836147583" name="Image 836147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5"/>
                    <a:srcRect t="1863"/>
                    <a:stretch>
                      <a:fillRect/>
                    </a:stretch>
                  </pic:blipFill>
                  <pic:spPr bwMode="auto">
                    <a:xfrm>
                      <a:off x="0" y="0"/>
                      <a:ext cx="4457700" cy="3009900"/>
                    </a:xfrm>
                    <a:prstGeom prst="rect">
                      <a:avLst/>
                    </a:prstGeom>
                    <a:ln>
                      <a:noFill/>
                    </a:ln>
                    <a:extLst>
                      <a:ext uri="{53640926-AAD7-44D8-BBD7-CCE9431645EC}">
                        <a14:shadowObscured xmlns:a14="http://schemas.microsoft.com/office/drawing/2010/main"/>
                      </a:ext>
                    </a:extLst>
                  </pic:spPr>
                </pic:pic>
              </a:graphicData>
            </a:graphic>
          </wp:inline>
        </w:drawing>
      </w:r>
    </w:p>
    <w:p w14:paraId="40638D30" w14:textId="77777777" w:rsidR="0075649F" w:rsidRDefault="00000000">
      <w:pPr>
        <w:pStyle w:val="Paragraphedeliste"/>
        <w:numPr>
          <w:ilvl w:val="0"/>
          <w:numId w:val="5"/>
        </w:numPr>
        <w:spacing w:after="90"/>
      </w:pPr>
      <w:r>
        <w:t>Peut-on avoir des clients homonymes ?</w:t>
      </w:r>
    </w:p>
    <w:p w14:paraId="462C4507" w14:textId="77777777" w:rsidR="0075649F" w:rsidRDefault="00000000">
      <w:pPr>
        <w:pStyle w:val="Paragraphedeliste"/>
        <w:numPr>
          <w:ilvl w:val="0"/>
          <w:numId w:val="5"/>
        </w:numPr>
        <w:spacing w:after="90"/>
      </w:pPr>
      <w:r>
        <w:t>Un client peut-il réserver plusieurs chambres à une date donnée ?</w:t>
      </w:r>
    </w:p>
    <w:p w14:paraId="2B60E82C" w14:textId="77777777" w:rsidR="0075649F" w:rsidRDefault="00000000">
      <w:pPr>
        <w:pStyle w:val="Paragraphedeliste"/>
        <w:numPr>
          <w:ilvl w:val="0"/>
          <w:numId w:val="5"/>
        </w:numPr>
        <w:spacing w:after="90"/>
      </w:pPr>
      <w:r>
        <w:t>Est-il possible de réserver une chambre sur plusieurs jours ?</w:t>
      </w:r>
    </w:p>
    <w:p w14:paraId="3FB7B687" w14:textId="77777777" w:rsidR="0075649F" w:rsidRDefault="00000000">
      <w:pPr>
        <w:pStyle w:val="Paragraphedeliste"/>
        <w:numPr>
          <w:ilvl w:val="0"/>
          <w:numId w:val="5"/>
        </w:numPr>
        <w:spacing w:after="90"/>
      </w:pPr>
      <w:r>
        <w:t>Peut-on savoir si une chambre est libre à une date donnée ?</w:t>
      </w:r>
    </w:p>
    <w:p w14:paraId="05E22B05" w14:textId="77777777" w:rsidR="0075649F" w:rsidRDefault="00000000">
      <w:pPr>
        <w:pStyle w:val="Paragraphedeliste"/>
        <w:numPr>
          <w:ilvl w:val="0"/>
          <w:numId w:val="5"/>
        </w:numPr>
        <w:spacing w:after="90"/>
      </w:pPr>
      <w:r>
        <w:t>Peut-on réserver plusieurs fois une chambre à une date donnée ?</w:t>
      </w:r>
    </w:p>
    <w:p w14:paraId="5099075A" w14:textId="77777777" w:rsidR="0075649F" w:rsidRDefault="00000000" w:rsidP="007116F4">
      <w:pPr>
        <w:pStyle w:val="Titre2"/>
        <w:spacing w:before="120" w:after="120"/>
      </w:pPr>
      <w:r>
        <w:rPr>
          <w:b/>
          <w:bCs/>
          <w:color w:val="1F5C5C"/>
        </w:rPr>
        <w:t>Exercice 2 — Lire un modèle Entité-Association : le centre médical</w:t>
      </w:r>
    </w:p>
    <w:p w14:paraId="19BBEBCD" w14:textId="77777777" w:rsidR="0075649F" w:rsidRDefault="00000000">
      <w:pPr>
        <w:spacing w:after="120" w:line="300" w:lineRule="auto"/>
      </w:pPr>
      <w:r>
        <w:t>On donne le modèle Entité-Association représentant les visites dans un centre médical.</w:t>
      </w:r>
    </w:p>
    <w:p w14:paraId="5951E4B9" w14:textId="77777777" w:rsidR="0075649F" w:rsidRDefault="00000000">
      <w:pPr>
        <w:spacing w:before="120" w:after="160"/>
        <w:jc w:val="center"/>
      </w:pPr>
      <w:r>
        <w:rPr>
          <w:noProof/>
        </w:rPr>
        <w:drawing>
          <wp:inline distT="0" distB="0" distL="0" distR="0" wp14:anchorId="40928C4D" wp14:editId="5E520739">
            <wp:extent cx="4829175" cy="2781300"/>
            <wp:effectExtent l="0" t="0" r="9525" b="0"/>
            <wp:docPr id="415256293" name="Image 415256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6"/>
                    <a:srcRect b="2341"/>
                    <a:stretch>
                      <a:fillRect/>
                    </a:stretch>
                  </pic:blipFill>
                  <pic:spPr bwMode="auto">
                    <a:xfrm>
                      <a:off x="0" y="0"/>
                      <a:ext cx="4829175" cy="2781300"/>
                    </a:xfrm>
                    <a:prstGeom prst="rect">
                      <a:avLst/>
                    </a:prstGeom>
                    <a:ln>
                      <a:noFill/>
                    </a:ln>
                    <a:extLst>
                      <a:ext uri="{53640926-AAD7-44D8-BBD7-CCE9431645EC}">
                        <a14:shadowObscured xmlns:a14="http://schemas.microsoft.com/office/drawing/2010/main"/>
                      </a:ext>
                    </a:extLst>
                  </pic:spPr>
                </pic:pic>
              </a:graphicData>
            </a:graphic>
          </wp:inline>
        </w:drawing>
      </w:r>
    </w:p>
    <w:p w14:paraId="35C07176" w14:textId="77777777" w:rsidR="0075649F" w:rsidRDefault="00000000">
      <w:pPr>
        <w:pStyle w:val="Paragraphedeliste"/>
        <w:numPr>
          <w:ilvl w:val="0"/>
          <w:numId w:val="6"/>
        </w:numPr>
        <w:spacing w:after="90"/>
      </w:pPr>
      <w:r>
        <w:t>Un patient peut-il effectuer plusieurs visites ?</w:t>
      </w:r>
    </w:p>
    <w:p w14:paraId="32CD970E" w14:textId="77777777" w:rsidR="0075649F" w:rsidRDefault="00000000">
      <w:pPr>
        <w:pStyle w:val="Paragraphedeliste"/>
        <w:numPr>
          <w:ilvl w:val="0"/>
          <w:numId w:val="6"/>
        </w:numPr>
        <w:spacing w:after="90"/>
      </w:pPr>
      <w:r>
        <w:t>Un médecin peut-il recevoir plusieurs patients dans la même consultation ?</w:t>
      </w:r>
    </w:p>
    <w:p w14:paraId="1428D01A" w14:textId="77777777" w:rsidR="0075649F" w:rsidRDefault="00000000">
      <w:pPr>
        <w:pStyle w:val="Paragraphedeliste"/>
        <w:numPr>
          <w:ilvl w:val="0"/>
          <w:numId w:val="6"/>
        </w:numPr>
        <w:spacing w:after="90"/>
      </w:pPr>
      <w:r>
        <w:t>Peut-on prescrire plusieurs médicaments dans une même consultation ?</w:t>
      </w:r>
    </w:p>
    <w:p w14:paraId="7CC42B04" w14:textId="77777777" w:rsidR="0075649F" w:rsidRDefault="00000000">
      <w:pPr>
        <w:pStyle w:val="Paragraphedeliste"/>
        <w:numPr>
          <w:ilvl w:val="0"/>
          <w:numId w:val="6"/>
        </w:numPr>
        <w:spacing w:after="90"/>
      </w:pPr>
      <w:r>
        <w:t>Deux médecins différents peuvent-ils prescrire le même médicament ?</w:t>
      </w:r>
    </w:p>
    <w:p w14:paraId="04C705C5" w14:textId="77777777" w:rsidR="007116F4" w:rsidRDefault="007116F4" w:rsidP="007116F4">
      <w:pPr>
        <w:pStyle w:val="Paragraphedeliste"/>
        <w:spacing w:after="90"/>
        <w:ind w:left="504"/>
      </w:pPr>
    </w:p>
    <w:p w14:paraId="0CB333CA" w14:textId="77777777" w:rsidR="0075649F" w:rsidRDefault="00000000" w:rsidP="007116F4">
      <w:pPr>
        <w:pStyle w:val="Titre2"/>
        <w:spacing w:before="120" w:after="120"/>
      </w:pPr>
      <w:r>
        <w:rPr>
          <w:b/>
          <w:bCs/>
          <w:color w:val="1F5C5C"/>
        </w:rPr>
        <w:lastRenderedPageBreak/>
        <w:t>Exercice 3 — Du modèle conceptuel au schéma relationnel : les hôtels</w:t>
      </w:r>
    </w:p>
    <w:p w14:paraId="51D67F42" w14:textId="77777777" w:rsidR="0075649F" w:rsidRDefault="00000000">
      <w:pPr>
        <w:spacing w:after="120" w:line="300" w:lineRule="auto"/>
      </w:pPr>
      <w:r>
        <w:t>À partir du modèle Entité-Association de l'exercice 1, donnez le schéma relationnel complet de la base de données « compagnie d'hôtels » (une ligne par relation, clé primaire soulignée, clés étrangères repérées par #).</w:t>
      </w:r>
    </w:p>
    <w:p w14:paraId="2CDCEDA1" w14:textId="77777777" w:rsidR="0075649F" w:rsidRDefault="00000000" w:rsidP="007116F4">
      <w:pPr>
        <w:pStyle w:val="Titre2"/>
        <w:spacing w:before="120" w:after="120"/>
      </w:pPr>
      <w:r>
        <w:rPr>
          <w:b/>
          <w:bCs/>
          <w:color w:val="1F5C5C"/>
        </w:rPr>
        <w:t>Exercice 4 — Du modèle conceptuel au schéma relationnel : le centre médical</w:t>
      </w:r>
    </w:p>
    <w:p w14:paraId="32950D7C" w14:textId="77777777" w:rsidR="0075649F" w:rsidRDefault="00000000">
      <w:pPr>
        <w:spacing w:after="120" w:line="300" w:lineRule="auto"/>
      </w:pPr>
      <w:r>
        <w:t>À partir du modèle Entité-Association de l'exercice 2, donnez le schéma relationnel complet de la base de données « visites médicales ».</w:t>
      </w:r>
    </w:p>
    <w:p w14:paraId="1B331947" w14:textId="77777777" w:rsidR="0075649F" w:rsidRDefault="00000000" w:rsidP="007116F4">
      <w:pPr>
        <w:pStyle w:val="Titre2"/>
        <w:spacing w:before="120" w:after="120"/>
      </w:pPr>
      <w:r>
        <w:rPr>
          <w:b/>
          <w:bCs/>
          <w:color w:val="1F5C5C"/>
        </w:rPr>
        <w:t>Exercice 5 — Vocabulaire et lecture d'un schéma relationnel</w:t>
      </w:r>
    </w:p>
    <w:p w14:paraId="125D7A5C" w14:textId="77777777" w:rsidR="0075649F" w:rsidRDefault="00000000">
      <w:pPr>
        <w:spacing w:after="120" w:line="300" w:lineRule="auto"/>
      </w:pPr>
      <w:r>
        <w:t>On considère le schéma relationnel d'un établissement scolaire :</w:t>
      </w:r>
    </w:p>
    <w:tbl>
      <w:tblPr>
        <w:tblW w:w="5000" w:type="pct"/>
        <w:tblBorders>
          <w:top w:val="single" w:sz="4" w:space="0" w:color="999999"/>
          <w:left w:val="single" w:sz="4" w:space="0" w:color="999999"/>
          <w:bottom w:val="single" w:sz="4" w:space="0" w:color="999999"/>
          <w:right w:val="single" w:sz="4" w:space="0" w:color="99999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5649F" w14:paraId="405AFF4B" w14:textId="77777777">
        <w:tblPrEx>
          <w:tblCellMar>
            <w:top w:w="0" w:type="dxa"/>
            <w:bottom w:w="0" w:type="dxa"/>
          </w:tblCellMar>
        </w:tblPrEx>
        <w:tc>
          <w:tcPr>
            <w:tcW w:w="0" w:type="auto"/>
            <w:shd w:val="clear" w:color="auto" w:fill="F4F4F4"/>
            <w:tcMar>
              <w:top w:w="120" w:type="dxa"/>
              <w:left w:w="160" w:type="dxa"/>
              <w:bottom w:w="120" w:type="dxa"/>
              <w:right w:w="160" w:type="dxa"/>
            </w:tcMar>
          </w:tcPr>
          <w:p w14:paraId="272BCC6D" w14:textId="77777777" w:rsidR="0075649F" w:rsidRDefault="00000000">
            <w:pPr>
              <w:spacing w:after="40"/>
            </w:pPr>
            <w:proofErr w:type="gramStart"/>
            <w:r>
              <w:rPr>
                <w:rFonts w:ascii="Consolas" w:eastAsia="Consolas" w:hAnsi="Consolas" w:cs="Consolas"/>
                <w:color w:val="1A1A1A"/>
                <w:sz w:val="20"/>
                <w:szCs w:val="20"/>
              </w:rPr>
              <w:t>ELEVE(</w:t>
            </w:r>
            <w:proofErr w:type="spellStart"/>
            <w:proofErr w:type="gramEnd"/>
            <w:r>
              <w:rPr>
                <w:rFonts w:ascii="Consolas" w:eastAsia="Consolas" w:hAnsi="Consolas" w:cs="Consolas"/>
                <w:color w:val="1A1A1A"/>
                <w:sz w:val="20"/>
                <w:szCs w:val="20"/>
              </w:rPr>
              <w:t>id_eleve</w:t>
            </w:r>
            <w:proofErr w:type="spellEnd"/>
            <w:r>
              <w:rPr>
                <w:rFonts w:ascii="Consolas" w:eastAsia="Consolas" w:hAnsi="Consolas" w:cs="Consolas"/>
                <w:color w:val="1A1A1A"/>
                <w:sz w:val="20"/>
                <w:szCs w:val="20"/>
              </w:rPr>
              <w:t xml:space="preserve">, nom, </w:t>
            </w:r>
            <w:proofErr w:type="spellStart"/>
            <w:r>
              <w:rPr>
                <w:rFonts w:ascii="Consolas" w:eastAsia="Consolas" w:hAnsi="Consolas" w:cs="Consolas"/>
                <w:color w:val="1A1A1A"/>
                <w:sz w:val="20"/>
                <w:szCs w:val="20"/>
              </w:rPr>
              <w:t>prenom</w:t>
            </w:r>
            <w:proofErr w:type="spellEnd"/>
            <w:r>
              <w:rPr>
                <w:rFonts w:ascii="Consolas" w:eastAsia="Consolas" w:hAnsi="Consolas" w:cs="Consolas"/>
                <w:color w:val="1A1A1A"/>
                <w:sz w:val="20"/>
                <w:szCs w:val="20"/>
              </w:rPr>
              <w:t xml:space="preserve">, </w:t>
            </w:r>
            <w:proofErr w:type="spellStart"/>
            <w:r>
              <w:rPr>
                <w:rFonts w:ascii="Consolas" w:eastAsia="Consolas" w:hAnsi="Consolas" w:cs="Consolas"/>
                <w:color w:val="1A1A1A"/>
                <w:sz w:val="20"/>
                <w:szCs w:val="20"/>
              </w:rPr>
              <w:t>id_classe</w:t>
            </w:r>
            <w:proofErr w:type="spellEnd"/>
            <w:r>
              <w:rPr>
                <w:rFonts w:ascii="Consolas" w:eastAsia="Consolas" w:hAnsi="Consolas" w:cs="Consolas"/>
                <w:color w:val="1A1A1A"/>
                <w:sz w:val="20"/>
                <w:szCs w:val="20"/>
              </w:rPr>
              <w:t>#)</w:t>
            </w:r>
          </w:p>
          <w:p w14:paraId="564E437E" w14:textId="77777777" w:rsidR="0075649F" w:rsidRDefault="00000000">
            <w:pPr>
              <w:spacing w:after="40"/>
            </w:pPr>
            <w:proofErr w:type="gramStart"/>
            <w:r>
              <w:rPr>
                <w:rFonts w:ascii="Consolas" w:eastAsia="Consolas" w:hAnsi="Consolas" w:cs="Consolas"/>
                <w:color w:val="1A1A1A"/>
                <w:sz w:val="20"/>
                <w:szCs w:val="20"/>
              </w:rPr>
              <w:t>CLASSE(</w:t>
            </w:r>
            <w:proofErr w:type="spellStart"/>
            <w:proofErr w:type="gramEnd"/>
            <w:r>
              <w:rPr>
                <w:rFonts w:ascii="Consolas" w:eastAsia="Consolas" w:hAnsi="Consolas" w:cs="Consolas"/>
                <w:color w:val="1A1A1A"/>
                <w:sz w:val="20"/>
                <w:szCs w:val="20"/>
              </w:rPr>
              <w:t>id_classe</w:t>
            </w:r>
            <w:proofErr w:type="spellEnd"/>
            <w:r>
              <w:rPr>
                <w:rFonts w:ascii="Consolas" w:eastAsia="Consolas" w:hAnsi="Consolas" w:cs="Consolas"/>
                <w:color w:val="1A1A1A"/>
                <w:sz w:val="20"/>
                <w:szCs w:val="20"/>
              </w:rPr>
              <w:t xml:space="preserve">, </w:t>
            </w:r>
            <w:proofErr w:type="spellStart"/>
            <w:r>
              <w:rPr>
                <w:rFonts w:ascii="Consolas" w:eastAsia="Consolas" w:hAnsi="Consolas" w:cs="Consolas"/>
                <w:color w:val="1A1A1A"/>
                <w:sz w:val="20"/>
                <w:szCs w:val="20"/>
              </w:rPr>
              <w:t>nom_classe</w:t>
            </w:r>
            <w:proofErr w:type="spellEnd"/>
            <w:r>
              <w:rPr>
                <w:rFonts w:ascii="Consolas" w:eastAsia="Consolas" w:hAnsi="Consolas" w:cs="Consolas"/>
                <w:color w:val="1A1A1A"/>
                <w:sz w:val="20"/>
                <w:szCs w:val="20"/>
              </w:rPr>
              <w:t>, niveau)</w:t>
            </w:r>
          </w:p>
          <w:p w14:paraId="13802712" w14:textId="77777777" w:rsidR="0075649F" w:rsidRDefault="00000000">
            <w:pPr>
              <w:spacing w:after="40"/>
            </w:pPr>
            <w:proofErr w:type="gramStart"/>
            <w:r>
              <w:rPr>
                <w:rFonts w:ascii="Consolas" w:eastAsia="Consolas" w:hAnsi="Consolas" w:cs="Consolas"/>
                <w:color w:val="1A1A1A"/>
                <w:sz w:val="20"/>
                <w:szCs w:val="20"/>
              </w:rPr>
              <w:t>MATIERE(</w:t>
            </w:r>
            <w:proofErr w:type="spellStart"/>
            <w:proofErr w:type="gramEnd"/>
            <w:r>
              <w:rPr>
                <w:rFonts w:ascii="Consolas" w:eastAsia="Consolas" w:hAnsi="Consolas" w:cs="Consolas"/>
                <w:color w:val="1A1A1A"/>
                <w:sz w:val="20"/>
                <w:szCs w:val="20"/>
              </w:rPr>
              <w:t>id_matiere</w:t>
            </w:r>
            <w:proofErr w:type="spellEnd"/>
            <w:r>
              <w:rPr>
                <w:rFonts w:ascii="Consolas" w:eastAsia="Consolas" w:hAnsi="Consolas" w:cs="Consolas"/>
                <w:color w:val="1A1A1A"/>
                <w:sz w:val="20"/>
                <w:szCs w:val="20"/>
              </w:rPr>
              <w:t>, intitule)</w:t>
            </w:r>
          </w:p>
          <w:p w14:paraId="36679F67" w14:textId="77777777" w:rsidR="0075649F" w:rsidRDefault="00000000">
            <w:proofErr w:type="gramStart"/>
            <w:r>
              <w:rPr>
                <w:rFonts w:ascii="Consolas" w:eastAsia="Consolas" w:hAnsi="Consolas" w:cs="Consolas"/>
                <w:color w:val="1A1A1A"/>
                <w:sz w:val="20"/>
                <w:szCs w:val="20"/>
              </w:rPr>
              <w:t>NOTE(</w:t>
            </w:r>
            <w:proofErr w:type="spellStart"/>
            <w:proofErr w:type="gramEnd"/>
            <w:r>
              <w:rPr>
                <w:rFonts w:ascii="Consolas" w:eastAsia="Consolas" w:hAnsi="Consolas" w:cs="Consolas"/>
                <w:color w:val="1A1A1A"/>
                <w:sz w:val="20"/>
                <w:szCs w:val="20"/>
              </w:rPr>
              <w:t>id_note</w:t>
            </w:r>
            <w:proofErr w:type="spellEnd"/>
            <w:r>
              <w:rPr>
                <w:rFonts w:ascii="Consolas" w:eastAsia="Consolas" w:hAnsi="Consolas" w:cs="Consolas"/>
                <w:color w:val="1A1A1A"/>
                <w:sz w:val="20"/>
                <w:szCs w:val="20"/>
              </w:rPr>
              <w:t xml:space="preserve">, </w:t>
            </w:r>
            <w:proofErr w:type="spellStart"/>
            <w:r>
              <w:rPr>
                <w:rFonts w:ascii="Consolas" w:eastAsia="Consolas" w:hAnsi="Consolas" w:cs="Consolas"/>
                <w:color w:val="1A1A1A"/>
                <w:sz w:val="20"/>
                <w:szCs w:val="20"/>
              </w:rPr>
              <w:t>id_eleve</w:t>
            </w:r>
            <w:proofErr w:type="spellEnd"/>
            <w:r>
              <w:rPr>
                <w:rFonts w:ascii="Consolas" w:eastAsia="Consolas" w:hAnsi="Consolas" w:cs="Consolas"/>
                <w:color w:val="1A1A1A"/>
                <w:sz w:val="20"/>
                <w:szCs w:val="20"/>
              </w:rPr>
              <w:t xml:space="preserve">#, </w:t>
            </w:r>
            <w:proofErr w:type="spellStart"/>
            <w:r>
              <w:rPr>
                <w:rFonts w:ascii="Consolas" w:eastAsia="Consolas" w:hAnsi="Consolas" w:cs="Consolas"/>
                <w:color w:val="1A1A1A"/>
                <w:sz w:val="20"/>
                <w:szCs w:val="20"/>
              </w:rPr>
              <w:t>id_matiere</w:t>
            </w:r>
            <w:proofErr w:type="spellEnd"/>
            <w:r>
              <w:rPr>
                <w:rFonts w:ascii="Consolas" w:eastAsia="Consolas" w:hAnsi="Consolas" w:cs="Consolas"/>
                <w:color w:val="1A1A1A"/>
                <w:sz w:val="20"/>
                <w:szCs w:val="20"/>
              </w:rPr>
              <w:t xml:space="preserve">#, valeur, </w:t>
            </w:r>
            <w:proofErr w:type="spellStart"/>
            <w:r>
              <w:rPr>
                <w:rFonts w:ascii="Consolas" w:eastAsia="Consolas" w:hAnsi="Consolas" w:cs="Consolas"/>
                <w:color w:val="1A1A1A"/>
                <w:sz w:val="20"/>
                <w:szCs w:val="20"/>
              </w:rPr>
              <w:t>date_evaluation</w:t>
            </w:r>
            <w:proofErr w:type="spellEnd"/>
            <w:r>
              <w:rPr>
                <w:rFonts w:ascii="Consolas" w:eastAsia="Consolas" w:hAnsi="Consolas" w:cs="Consolas"/>
                <w:color w:val="1A1A1A"/>
                <w:sz w:val="20"/>
                <w:szCs w:val="20"/>
              </w:rPr>
              <w:t>)</w:t>
            </w:r>
          </w:p>
        </w:tc>
      </w:tr>
    </w:tbl>
    <w:p w14:paraId="7E00C805" w14:textId="77777777" w:rsidR="0075649F" w:rsidRDefault="00000000" w:rsidP="009B105E">
      <w:pPr>
        <w:pStyle w:val="Paragraphedeliste"/>
        <w:numPr>
          <w:ilvl w:val="0"/>
          <w:numId w:val="7"/>
        </w:numPr>
        <w:spacing w:before="120"/>
        <w:ind w:left="499" w:hanging="357"/>
      </w:pPr>
      <w:r>
        <w:t>Donnez le degré de la relation NOTE.</w:t>
      </w:r>
    </w:p>
    <w:p w14:paraId="7F06579B" w14:textId="77777777" w:rsidR="0075649F" w:rsidRDefault="00000000">
      <w:pPr>
        <w:pStyle w:val="Paragraphedeliste"/>
        <w:numPr>
          <w:ilvl w:val="0"/>
          <w:numId w:val="7"/>
        </w:numPr>
        <w:spacing w:after="90"/>
      </w:pPr>
      <w:r>
        <w:t>Identifiez la clé primaire de chacune des quatre relations.</w:t>
      </w:r>
    </w:p>
    <w:p w14:paraId="315BD5D0" w14:textId="77777777" w:rsidR="0075649F" w:rsidRDefault="00000000">
      <w:pPr>
        <w:pStyle w:val="Paragraphedeliste"/>
        <w:numPr>
          <w:ilvl w:val="0"/>
          <w:numId w:val="7"/>
        </w:numPr>
        <w:spacing w:after="90"/>
      </w:pPr>
      <w:r>
        <w:t>Identifiez toutes les clés étrangères et précisez, pour chacune, la relation et l'attribut qu'elle référence.</w:t>
      </w:r>
    </w:p>
    <w:p w14:paraId="2B2653D2" w14:textId="1BF29516" w:rsidR="0075649F" w:rsidRDefault="00000000" w:rsidP="007116F4">
      <w:pPr>
        <w:pStyle w:val="Paragraphedeliste"/>
        <w:numPr>
          <w:ilvl w:val="0"/>
          <w:numId w:val="7"/>
        </w:numPr>
        <w:spacing w:after="90"/>
        <w:ind w:right="-24"/>
      </w:pPr>
      <w:r>
        <w:t xml:space="preserve">Un même élève peut-il apparaître deux fois dans la table ELEVE avec le même </w:t>
      </w:r>
      <w:proofErr w:type="spellStart"/>
      <w:r>
        <w:t>id_eleve</w:t>
      </w:r>
      <w:proofErr w:type="spellEnd"/>
      <w:proofErr w:type="gramStart"/>
      <w:r>
        <w:t xml:space="preserve"> ?Quelle</w:t>
      </w:r>
      <w:proofErr w:type="gramEnd"/>
      <w:r>
        <w:t xml:space="preserve"> contrainte l'interdit ?</w:t>
      </w:r>
    </w:p>
    <w:p w14:paraId="786A6F29" w14:textId="77777777" w:rsidR="0075649F" w:rsidRDefault="00000000">
      <w:pPr>
        <w:pStyle w:val="Paragraphedeliste"/>
        <w:numPr>
          <w:ilvl w:val="0"/>
          <w:numId w:val="7"/>
        </w:numPr>
        <w:spacing w:after="90"/>
      </w:pPr>
      <w:r>
        <w:t xml:space="preserve">Que se passerait-il si l'on essayait d'insérer, dans la table NOTE, un </w:t>
      </w:r>
      <w:proofErr w:type="spellStart"/>
      <w:r>
        <w:t>id_matiere</w:t>
      </w:r>
      <w:proofErr w:type="spellEnd"/>
      <w:r>
        <w:t xml:space="preserve"> qui n'existe pas dans la table MATIERE ? Quel principe est ici en jeu ?</w:t>
      </w:r>
    </w:p>
    <w:p w14:paraId="263769DD" w14:textId="77777777" w:rsidR="0075649F" w:rsidRDefault="00000000" w:rsidP="007116F4">
      <w:pPr>
        <w:pStyle w:val="Titre2"/>
        <w:spacing w:before="120" w:after="120"/>
      </w:pPr>
      <w:r>
        <w:rPr>
          <w:b/>
          <w:bCs/>
          <w:color w:val="1F5C5C"/>
        </w:rPr>
        <w:t>Exercice 6 — Normaliser un tableau</w:t>
      </w:r>
    </w:p>
    <w:p w14:paraId="36E50167" w14:textId="77777777" w:rsidR="0075649F" w:rsidRDefault="00000000" w:rsidP="007116F4">
      <w:pPr>
        <w:spacing w:after="120" w:line="300" w:lineRule="auto"/>
      </w:pPr>
      <w:r>
        <w:t>Une association sportive gère ses adhésions dans un unique tableur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57"/>
        <w:gridCol w:w="1800"/>
        <w:gridCol w:w="2057"/>
        <w:gridCol w:w="1543"/>
        <w:gridCol w:w="1543"/>
      </w:tblGrid>
      <w:tr w:rsidR="0075649F" w14:paraId="6D7F2738" w14:textId="77777777">
        <w:tblPrEx>
          <w:tblCellMar>
            <w:top w:w="0" w:type="dxa"/>
            <w:bottom w:w="0" w:type="dxa"/>
          </w:tblCellMar>
        </w:tblPrEx>
        <w:trPr>
          <w:tblHeader/>
        </w:trPr>
        <w:tc>
          <w:tcPr>
            <w:tcW w:w="2057" w:type="dxa"/>
            <w:shd w:val="clear" w:color="auto" w:fill="0F3D3D"/>
            <w:tcMar>
              <w:top w:w="80" w:type="dxa"/>
              <w:left w:w="120" w:type="dxa"/>
              <w:bottom w:w="80" w:type="dxa"/>
              <w:right w:w="120" w:type="dxa"/>
            </w:tcMar>
            <w:vAlign w:val="center"/>
          </w:tcPr>
          <w:p w14:paraId="0A739627" w14:textId="77777777" w:rsidR="0075649F" w:rsidRDefault="00000000">
            <w:proofErr w:type="spellStart"/>
            <w:r>
              <w:rPr>
                <w:b/>
                <w:bCs/>
                <w:color w:val="FFFFFF"/>
                <w:sz w:val="19"/>
                <w:szCs w:val="19"/>
              </w:rPr>
              <w:t>nom_adherent</w:t>
            </w:r>
            <w:proofErr w:type="spellEnd"/>
          </w:p>
        </w:tc>
        <w:tc>
          <w:tcPr>
            <w:tcW w:w="1800" w:type="dxa"/>
            <w:shd w:val="clear" w:color="auto" w:fill="0F3D3D"/>
            <w:tcMar>
              <w:top w:w="80" w:type="dxa"/>
              <w:left w:w="120" w:type="dxa"/>
              <w:bottom w:w="80" w:type="dxa"/>
              <w:right w:w="120" w:type="dxa"/>
            </w:tcMar>
            <w:vAlign w:val="center"/>
          </w:tcPr>
          <w:p w14:paraId="0F53FF75" w14:textId="77777777" w:rsidR="0075649F" w:rsidRDefault="00000000">
            <w:proofErr w:type="spellStart"/>
            <w:r>
              <w:rPr>
                <w:b/>
                <w:bCs/>
                <w:color w:val="FFFFFF"/>
                <w:sz w:val="19"/>
                <w:szCs w:val="19"/>
              </w:rPr>
              <w:t>activite</w:t>
            </w:r>
            <w:proofErr w:type="spellEnd"/>
          </w:p>
        </w:tc>
        <w:tc>
          <w:tcPr>
            <w:tcW w:w="2057" w:type="dxa"/>
            <w:shd w:val="clear" w:color="auto" w:fill="0F3D3D"/>
            <w:tcMar>
              <w:top w:w="80" w:type="dxa"/>
              <w:left w:w="120" w:type="dxa"/>
              <w:bottom w:w="80" w:type="dxa"/>
              <w:right w:w="120" w:type="dxa"/>
            </w:tcMar>
            <w:vAlign w:val="center"/>
          </w:tcPr>
          <w:p w14:paraId="247BE234" w14:textId="77777777" w:rsidR="0075649F" w:rsidRDefault="00000000">
            <w:proofErr w:type="spellStart"/>
            <w:r>
              <w:rPr>
                <w:b/>
                <w:bCs/>
                <w:color w:val="FFFFFF"/>
                <w:sz w:val="19"/>
                <w:szCs w:val="19"/>
              </w:rPr>
              <w:t>nom_encadrant</w:t>
            </w:r>
            <w:proofErr w:type="spellEnd"/>
          </w:p>
        </w:tc>
        <w:tc>
          <w:tcPr>
            <w:tcW w:w="1543" w:type="dxa"/>
            <w:shd w:val="clear" w:color="auto" w:fill="0F3D3D"/>
            <w:tcMar>
              <w:top w:w="80" w:type="dxa"/>
              <w:left w:w="120" w:type="dxa"/>
              <w:bottom w:w="80" w:type="dxa"/>
              <w:right w:w="120" w:type="dxa"/>
            </w:tcMar>
            <w:vAlign w:val="center"/>
          </w:tcPr>
          <w:p w14:paraId="3FA1AF4B" w14:textId="77777777" w:rsidR="0075649F" w:rsidRDefault="00000000">
            <w:proofErr w:type="spellStart"/>
            <w:r>
              <w:rPr>
                <w:b/>
                <w:bCs/>
                <w:color w:val="FFFFFF"/>
                <w:sz w:val="19"/>
                <w:szCs w:val="19"/>
              </w:rPr>
              <w:t>tarif_activite</w:t>
            </w:r>
            <w:proofErr w:type="spellEnd"/>
          </w:p>
        </w:tc>
        <w:tc>
          <w:tcPr>
            <w:tcW w:w="1543" w:type="dxa"/>
            <w:shd w:val="clear" w:color="auto" w:fill="0F3D3D"/>
            <w:tcMar>
              <w:top w:w="80" w:type="dxa"/>
              <w:left w:w="120" w:type="dxa"/>
              <w:bottom w:w="80" w:type="dxa"/>
              <w:right w:w="120" w:type="dxa"/>
            </w:tcMar>
            <w:vAlign w:val="center"/>
          </w:tcPr>
          <w:p w14:paraId="38CEB83F" w14:textId="77777777" w:rsidR="0075649F" w:rsidRDefault="00000000">
            <w:proofErr w:type="spellStart"/>
            <w:r>
              <w:rPr>
                <w:b/>
                <w:bCs/>
                <w:color w:val="FFFFFF"/>
                <w:sz w:val="19"/>
                <w:szCs w:val="19"/>
              </w:rPr>
              <w:t>jour_seance</w:t>
            </w:r>
            <w:proofErr w:type="spellEnd"/>
          </w:p>
        </w:tc>
      </w:tr>
      <w:tr w:rsidR="0075649F" w14:paraId="5235446A" w14:textId="77777777">
        <w:tblPrEx>
          <w:tblCellMar>
            <w:top w:w="0" w:type="dxa"/>
            <w:bottom w:w="0" w:type="dxa"/>
          </w:tblCellMar>
        </w:tblPrEx>
        <w:tc>
          <w:tcPr>
            <w:tcW w:w="2057" w:type="dxa"/>
            <w:shd w:val="clear" w:color="auto" w:fill="FFFFFF"/>
            <w:tcMar>
              <w:top w:w="70" w:type="dxa"/>
              <w:left w:w="120" w:type="dxa"/>
              <w:bottom w:w="70" w:type="dxa"/>
              <w:right w:w="120" w:type="dxa"/>
            </w:tcMar>
            <w:vAlign w:val="center"/>
          </w:tcPr>
          <w:p w14:paraId="4210837C" w14:textId="77777777" w:rsidR="0075649F" w:rsidRDefault="00000000">
            <w:r>
              <w:rPr>
                <w:sz w:val="19"/>
                <w:szCs w:val="19"/>
              </w:rPr>
              <w:t>Léa Martin</w:t>
            </w:r>
          </w:p>
        </w:tc>
        <w:tc>
          <w:tcPr>
            <w:tcW w:w="1800" w:type="dxa"/>
            <w:shd w:val="clear" w:color="auto" w:fill="FFFFFF"/>
            <w:tcMar>
              <w:top w:w="70" w:type="dxa"/>
              <w:left w:w="120" w:type="dxa"/>
              <w:bottom w:w="70" w:type="dxa"/>
              <w:right w:w="120" w:type="dxa"/>
            </w:tcMar>
            <w:vAlign w:val="center"/>
          </w:tcPr>
          <w:p w14:paraId="0E90F482" w14:textId="77777777" w:rsidR="0075649F" w:rsidRDefault="00000000">
            <w:r>
              <w:rPr>
                <w:sz w:val="19"/>
                <w:szCs w:val="19"/>
              </w:rPr>
              <w:t>Escalade</w:t>
            </w:r>
          </w:p>
        </w:tc>
        <w:tc>
          <w:tcPr>
            <w:tcW w:w="2057" w:type="dxa"/>
            <w:shd w:val="clear" w:color="auto" w:fill="FFFFFF"/>
            <w:tcMar>
              <w:top w:w="70" w:type="dxa"/>
              <w:left w:w="120" w:type="dxa"/>
              <w:bottom w:w="70" w:type="dxa"/>
              <w:right w:w="120" w:type="dxa"/>
            </w:tcMar>
            <w:vAlign w:val="center"/>
          </w:tcPr>
          <w:p w14:paraId="6A00C523" w14:textId="77777777" w:rsidR="0075649F" w:rsidRDefault="00000000">
            <w:r>
              <w:rPr>
                <w:sz w:val="19"/>
                <w:szCs w:val="19"/>
              </w:rPr>
              <w:t>Karim Ali</w:t>
            </w:r>
          </w:p>
        </w:tc>
        <w:tc>
          <w:tcPr>
            <w:tcW w:w="1543" w:type="dxa"/>
            <w:shd w:val="clear" w:color="auto" w:fill="FFFFFF"/>
            <w:tcMar>
              <w:top w:w="70" w:type="dxa"/>
              <w:left w:w="120" w:type="dxa"/>
              <w:bottom w:w="70" w:type="dxa"/>
              <w:right w:w="120" w:type="dxa"/>
            </w:tcMar>
            <w:vAlign w:val="center"/>
          </w:tcPr>
          <w:p w14:paraId="3A97CC79" w14:textId="77777777" w:rsidR="0075649F" w:rsidRDefault="00000000">
            <w:r>
              <w:rPr>
                <w:sz w:val="19"/>
                <w:szCs w:val="19"/>
              </w:rPr>
              <w:t>120€</w:t>
            </w:r>
          </w:p>
        </w:tc>
        <w:tc>
          <w:tcPr>
            <w:tcW w:w="1543" w:type="dxa"/>
            <w:shd w:val="clear" w:color="auto" w:fill="FFFFFF"/>
            <w:tcMar>
              <w:top w:w="70" w:type="dxa"/>
              <w:left w:w="120" w:type="dxa"/>
              <w:bottom w:w="70" w:type="dxa"/>
              <w:right w:w="120" w:type="dxa"/>
            </w:tcMar>
            <w:vAlign w:val="center"/>
          </w:tcPr>
          <w:p w14:paraId="6C8C01FD" w14:textId="77777777" w:rsidR="0075649F" w:rsidRDefault="00000000">
            <w:r>
              <w:rPr>
                <w:sz w:val="19"/>
                <w:szCs w:val="19"/>
              </w:rPr>
              <w:t>Mercredi</w:t>
            </w:r>
          </w:p>
        </w:tc>
      </w:tr>
      <w:tr w:rsidR="0075649F" w14:paraId="045AD30B" w14:textId="77777777">
        <w:tblPrEx>
          <w:tblCellMar>
            <w:top w:w="0" w:type="dxa"/>
            <w:bottom w:w="0" w:type="dxa"/>
          </w:tblCellMar>
        </w:tblPrEx>
        <w:tc>
          <w:tcPr>
            <w:tcW w:w="2057" w:type="dxa"/>
            <w:shd w:val="clear" w:color="auto" w:fill="E7F1F1"/>
            <w:tcMar>
              <w:top w:w="70" w:type="dxa"/>
              <w:left w:w="120" w:type="dxa"/>
              <w:bottom w:w="70" w:type="dxa"/>
              <w:right w:w="120" w:type="dxa"/>
            </w:tcMar>
            <w:vAlign w:val="center"/>
          </w:tcPr>
          <w:p w14:paraId="608E79F0" w14:textId="77777777" w:rsidR="0075649F" w:rsidRDefault="00000000">
            <w:r>
              <w:rPr>
                <w:sz w:val="19"/>
                <w:szCs w:val="19"/>
              </w:rPr>
              <w:t>Léa Martin</w:t>
            </w:r>
          </w:p>
        </w:tc>
        <w:tc>
          <w:tcPr>
            <w:tcW w:w="1800" w:type="dxa"/>
            <w:shd w:val="clear" w:color="auto" w:fill="E7F1F1"/>
            <w:tcMar>
              <w:top w:w="70" w:type="dxa"/>
              <w:left w:w="120" w:type="dxa"/>
              <w:bottom w:w="70" w:type="dxa"/>
              <w:right w:w="120" w:type="dxa"/>
            </w:tcMar>
            <w:vAlign w:val="center"/>
          </w:tcPr>
          <w:p w14:paraId="54E8C773" w14:textId="77777777" w:rsidR="0075649F" w:rsidRDefault="00000000">
            <w:r>
              <w:rPr>
                <w:sz w:val="19"/>
                <w:szCs w:val="19"/>
              </w:rPr>
              <w:t>Natation</w:t>
            </w:r>
          </w:p>
        </w:tc>
        <w:tc>
          <w:tcPr>
            <w:tcW w:w="2057" w:type="dxa"/>
            <w:shd w:val="clear" w:color="auto" w:fill="E7F1F1"/>
            <w:tcMar>
              <w:top w:w="70" w:type="dxa"/>
              <w:left w:w="120" w:type="dxa"/>
              <w:bottom w:w="70" w:type="dxa"/>
              <w:right w:w="120" w:type="dxa"/>
            </w:tcMar>
            <w:vAlign w:val="center"/>
          </w:tcPr>
          <w:p w14:paraId="013869C3" w14:textId="77777777" w:rsidR="0075649F" w:rsidRDefault="00000000">
            <w:r>
              <w:rPr>
                <w:sz w:val="19"/>
                <w:szCs w:val="19"/>
              </w:rPr>
              <w:t>Sophie Dumas</w:t>
            </w:r>
          </w:p>
        </w:tc>
        <w:tc>
          <w:tcPr>
            <w:tcW w:w="1543" w:type="dxa"/>
            <w:shd w:val="clear" w:color="auto" w:fill="E7F1F1"/>
            <w:tcMar>
              <w:top w:w="70" w:type="dxa"/>
              <w:left w:w="120" w:type="dxa"/>
              <w:bottom w:w="70" w:type="dxa"/>
              <w:right w:w="120" w:type="dxa"/>
            </w:tcMar>
            <w:vAlign w:val="center"/>
          </w:tcPr>
          <w:p w14:paraId="6C3E0F4A" w14:textId="77777777" w:rsidR="0075649F" w:rsidRDefault="00000000">
            <w:r>
              <w:rPr>
                <w:sz w:val="19"/>
                <w:szCs w:val="19"/>
              </w:rPr>
              <w:t>90€</w:t>
            </w:r>
          </w:p>
        </w:tc>
        <w:tc>
          <w:tcPr>
            <w:tcW w:w="1543" w:type="dxa"/>
            <w:shd w:val="clear" w:color="auto" w:fill="E7F1F1"/>
            <w:tcMar>
              <w:top w:w="70" w:type="dxa"/>
              <w:left w:w="120" w:type="dxa"/>
              <w:bottom w:w="70" w:type="dxa"/>
              <w:right w:w="120" w:type="dxa"/>
            </w:tcMar>
            <w:vAlign w:val="center"/>
          </w:tcPr>
          <w:p w14:paraId="23DD8598" w14:textId="77777777" w:rsidR="0075649F" w:rsidRDefault="00000000">
            <w:r>
              <w:rPr>
                <w:sz w:val="19"/>
                <w:szCs w:val="19"/>
              </w:rPr>
              <w:t>Vendredi</w:t>
            </w:r>
          </w:p>
        </w:tc>
      </w:tr>
      <w:tr w:rsidR="0075649F" w14:paraId="0429EF8D" w14:textId="77777777">
        <w:tblPrEx>
          <w:tblCellMar>
            <w:top w:w="0" w:type="dxa"/>
            <w:bottom w:w="0" w:type="dxa"/>
          </w:tblCellMar>
        </w:tblPrEx>
        <w:tc>
          <w:tcPr>
            <w:tcW w:w="2057" w:type="dxa"/>
            <w:shd w:val="clear" w:color="auto" w:fill="FFFFFF"/>
            <w:tcMar>
              <w:top w:w="70" w:type="dxa"/>
              <w:left w:w="120" w:type="dxa"/>
              <w:bottom w:w="70" w:type="dxa"/>
              <w:right w:w="120" w:type="dxa"/>
            </w:tcMar>
            <w:vAlign w:val="center"/>
          </w:tcPr>
          <w:p w14:paraId="2B5EF0AA" w14:textId="77777777" w:rsidR="0075649F" w:rsidRDefault="00000000">
            <w:r>
              <w:rPr>
                <w:sz w:val="19"/>
                <w:szCs w:val="19"/>
              </w:rPr>
              <w:t>Hugo Petit</w:t>
            </w:r>
          </w:p>
        </w:tc>
        <w:tc>
          <w:tcPr>
            <w:tcW w:w="1800" w:type="dxa"/>
            <w:shd w:val="clear" w:color="auto" w:fill="FFFFFF"/>
            <w:tcMar>
              <w:top w:w="70" w:type="dxa"/>
              <w:left w:w="120" w:type="dxa"/>
              <w:bottom w:w="70" w:type="dxa"/>
              <w:right w:w="120" w:type="dxa"/>
            </w:tcMar>
            <w:vAlign w:val="center"/>
          </w:tcPr>
          <w:p w14:paraId="74436EEA" w14:textId="77777777" w:rsidR="0075649F" w:rsidRDefault="00000000">
            <w:r>
              <w:rPr>
                <w:sz w:val="19"/>
                <w:szCs w:val="19"/>
              </w:rPr>
              <w:t>Escalade</w:t>
            </w:r>
          </w:p>
        </w:tc>
        <w:tc>
          <w:tcPr>
            <w:tcW w:w="2057" w:type="dxa"/>
            <w:shd w:val="clear" w:color="auto" w:fill="FFFFFF"/>
            <w:tcMar>
              <w:top w:w="70" w:type="dxa"/>
              <w:left w:w="120" w:type="dxa"/>
              <w:bottom w:w="70" w:type="dxa"/>
              <w:right w:w="120" w:type="dxa"/>
            </w:tcMar>
            <w:vAlign w:val="center"/>
          </w:tcPr>
          <w:p w14:paraId="5A02F9F2" w14:textId="77777777" w:rsidR="0075649F" w:rsidRDefault="00000000">
            <w:r>
              <w:rPr>
                <w:sz w:val="19"/>
                <w:szCs w:val="19"/>
              </w:rPr>
              <w:t>Karim Ali</w:t>
            </w:r>
          </w:p>
        </w:tc>
        <w:tc>
          <w:tcPr>
            <w:tcW w:w="1543" w:type="dxa"/>
            <w:shd w:val="clear" w:color="auto" w:fill="FFFFFF"/>
            <w:tcMar>
              <w:top w:w="70" w:type="dxa"/>
              <w:left w:w="120" w:type="dxa"/>
              <w:bottom w:w="70" w:type="dxa"/>
              <w:right w:w="120" w:type="dxa"/>
            </w:tcMar>
            <w:vAlign w:val="center"/>
          </w:tcPr>
          <w:p w14:paraId="3F3BAB54" w14:textId="77777777" w:rsidR="0075649F" w:rsidRDefault="00000000">
            <w:r>
              <w:rPr>
                <w:sz w:val="19"/>
                <w:szCs w:val="19"/>
              </w:rPr>
              <w:t>120€</w:t>
            </w:r>
          </w:p>
        </w:tc>
        <w:tc>
          <w:tcPr>
            <w:tcW w:w="1543" w:type="dxa"/>
            <w:shd w:val="clear" w:color="auto" w:fill="FFFFFF"/>
            <w:tcMar>
              <w:top w:w="70" w:type="dxa"/>
              <w:left w:w="120" w:type="dxa"/>
              <w:bottom w:w="70" w:type="dxa"/>
              <w:right w:w="120" w:type="dxa"/>
            </w:tcMar>
            <w:vAlign w:val="center"/>
          </w:tcPr>
          <w:p w14:paraId="6F289D5D" w14:textId="77777777" w:rsidR="0075649F" w:rsidRDefault="00000000">
            <w:r>
              <w:rPr>
                <w:sz w:val="19"/>
                <w:szCs w:val="19"/>
              </w:rPr>
              <w:t>Mercredi</w:t>
            </w:r>
          </w:p>
        </w:tc>
      </w:tr>
    </w:tbl>
    <w:p w14:paraId="57D7A3F3" w14:textId="77777777" w:rsidR="0075649F" w:rsidRDefault="0075649F" w:rsidP="007116F4"/>
    <w:p w14:paraId="06B9962B" w14:textId="77777777" w:rsidR="0075649F" w:rsidRDefault="00000000" w:rsidP="007116F4">
      <w:pPr>
        <w:pStyle w:val="Paragraphedeliste"/>
        <w:numPr>
          <w:ilvl w:val="0"/>
          <w:numId w:val="8"/>
        </w:numPr>
        <w:spacing w:after="120"/>
        <w:ind w:left="499" w:hanging="357"/>
      </w:pPr>
      <w:r>
        <w:t>Relevez deux problèmes de redondance dans ce tableau.</w:t>
      </w:r>
    </w:p>
    <w:p w14:paraId="18C2B0E3" w14:textId="77777777" w:rsidR="0075649F" w:rsidRDefault="00000000">
      <w:pPr>
        <w:pStyle w:val="Paragraphedeliste"/>
        <w:numPr>
          <w:ilvl w:val="0"/>
          <w:numId w:val="8"/>
        </w:numPr>
        <w:spacing w:after="90"/>
      </w:pPr>
      <w:r>
        <w:t>Proposez un schéma relationnel avec plusieurs tables (ADHERENT, ACTIVITE, ENCADRANT, INSCRIPTION…) qui élimine ces redondances. Précisez pour chaque table sa clé primaire et ses éventuelles clés étrangères.</w:t>
      </w:r>
    </w:p>
    <w:p w14:paraId="0008AFF6" w14:textId="77777777" w:rsidR="0075649F" w:rsidRDefault="00000000">
      <w:pPr>
        <w:pStyle w:val="Paragraphedeliste"/>
        <w:numPr>
          <w:ilvl w:val="0"/>
          <w:numId w:val="8"/>
        </w:numPr>
        <w:spacing w:after="90"/>
      </w:pPr>
      <w:r>
        <w:t>Justifiez pourquoi votre schéma permet d'enregistrer un nouvel encadrant qui n'a pas encore d'activité attribuée.</w:t>
      </w:r>
    </w:p>
    <w:p w14:paraId="68532C62" w14:textId="77777777" w:rsidR="0075649F" w:rsidRDefault="00000000">
      <w:pPr>
        <w:pStyle w:val="Titre2"/>
        <w:spacing w:before="320" w:after="140"/>
      </w:pPr>
      <w:r>
        <w:rPr>
          <w:b/>
          <w:bCs/>
          <w:color w:val="1F5C5C"/>
        </w:rPr>
        <w:t>Exercice 7 — Contraintes d'intégrité</w:t>
      </w:r>
    </w:p>
    <w:p w14:paraId="59DA9866" w14:textId="77777777" w:rsidR="0075649F" w:rsidRDefault="00000000">
      <w:pPr>
        <w:spacing w:after="120" w:line="300" w:lineRule="auto"/>
      </w:pPr>
      <w:r>
        <w:t>À partir du schéma relationnel construit à l'exercice 3 (compagnie d'hôtels), complétez le tableau ci-dessous pour chacun des attributs proposés.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0"/>
        <w:gridCol w:w="1403"/>
        <w:gridCol w:w="1052"/>
        <w:gridCol w:w="1052"/>
        <w:gridCol w:w="1519"/>
        <w:gridCol w:w="1529"/>
        <w:gridCol w:w="1276"/>
      </w:tblGrid>
      <w:tr w:rsidR="0075649F" w14:paraId="5BEDEAB7" w14:textId="77777777" w:rsidTr="007F1953">
        <w:tblPrEx>
          <w:tblCellMar>
            <w:top w:w="0" w:type="dxa"/>
            <w:bottom w:w="0" w:type="dxa"/>
          </w:tblCellMar>
        </w:tblPrEx>
        <w:trPr>
          <w:tblHeader/>
        </w:trPr>
        <w:tc>
          <w:tcPr>
            <w:tcW w:w="1520" w:type="dxa"/>
            <w:shd w:val="clear" w:color="auto" w:fill="0F3D3D"/>
            <w:tcMar>
              <w:top w:w="80" w:type="dxa"/>
              <w:left w:w="120" w:type="dxa"/>
              <w:bottom w:w="80" w:type="dxa"/>
              <w:right w:w="120" w:type="dxa"/>
            </w:tcMar>
            <w:vAlign w:val="center"/>
          </w:tcPr>
          <w:p w14:paraId="32155EA4" w14:textId="77777777" w:rsidR="0075649F" w:rsidRDefault="00000000">
            <w:r>
              <w:rPr>
                <w:b/>
                <w:bCs/>
                <w:color w:val="FFFFFF"/>
                <w:sz w:val="19"/>
                <w:szCs w:val="19"/>
              </w:rPr>
              <w:t>Relation</w:t>
            </w:r>
          </w:p>
        </w:tc>
        <w:tc>
          <w:tcPr>
            <w:tcW w:w="1403" w:type="dxa"/>
            <w:shd w:val="clear" w:color="auto" w:fill="0F3D3D"/>
            <w:tcMar>
              <w:top w:w="80" w:type="dxa"/>
              <w:left w:w="120" w:type="dxa"/>
              <w:bottom w:w="80" w:type="dxa"/>
              <w:right w:w="120" w:type="dxa"/>
            </w:tcMar>
            <w:vAlign w:val="center"/>
          </w:tcPr>
          <w:p w14:paraId="78DC8E65" w14:textId="77777777" w:rsidR="0075649F" w:rsidRDefault="00000000">
            <w:r>
              <w:rPr>
                <w:b/>
                <w:bCs/>
                <w:color w:val="FFFFFF"/>
                <w:sz w:val="19"/>
                <w:szCs w:val="19"/>
              </w:rPr>
              <w:t>Attribut</w:t>
            </w:r>
          </w:p>
        </w:tc>
        <w:tc>
          <w:tcPr>
            <w:tcW w:w="1052" w:type="dxa"/>
            <w:shd w:val="clear" w:color="auto" w:fill="0F3D3D"/>
            <w:tcMar>
              <w:top w:w="80" w:type="dxa"/>
              <w:left w:w="120" w:type="dxa"/>
              <w:bottom w:w="80" w:type="dxa"/>
              <w:right w:w="120" w:type="dxa"/>
            </w:tcMar>
            <w:vAlign w:val="center"/>
          </w:tcPr>
          <w:p w14:paraId="404FAA35" w14:textId="77777777" w:rsidR="0075649F" w:rsidRDefault="00000000">
            <w:r>
              <w:rPr>
                <w:b/>
                <w:bCs/>
                <w:color w:val="FFFFFF"/>
                <w:sz w:val="19"/>
                <w:szCs w:val="19"/>
              </w:rPr>
              <w:t>Type</w:t>
            </w:r>
          </w:p>
        </w:tc>
        <w:tc>
          <w:tcPr>
            <w:tcW w:w="1052" w:type="dxa"/>
            <w:shd w:val="clear" w:color="auto" w:fill="0F3D3D"/>
            <w:tcMar>
              <w:top w:w="80" w:type="dxa"/>
              <w:left w:w="120" w:type="dxa"/>
              <w:bottom w:w="80" w:type="dxa"/>
              <w:right w:w="120" w:type="dxa"/>
            </w:tcMar>
            <w:vAlign w:val="center"/>
          </w:tcPr>
          <w:p w14:paraId="4B419449" w14:textId="77777777" w:rsidR="0075649F" w:rsidRDefault="00000000">
            <w:r>
              <w:rPr>
                <w:b/>
                <w:bCs/>
                <w:color w:val="FFFFFF"/>
                <w:sz w:val="19"/>
                <w:szCs w:val="19"/>
              </w:rPr>
              <w:t>Unicité</w:t>
            </w:r>
          </w:p>
        </w:tc>
        <w:tc>
          <w:tcPr>
            <w:tcW w:w="1519" w:type="dxa"/>
            <w:shd w:val="clear" w:color="auto" w:fill="0F3D3D"/>
            <w:tcMar>
              <w:top w:w="80" w:type="dxa"/>
              <w:left w:w="120" w:type="dxa"/>
              <w:bottom w:w="80" w:type="dxa"/>
              <w:right w:w="120" w:type="dxa"/>
            </w:tcMar>
            <w:vAlign w:val="center"/>
          </w:tcPr>
          <w:p w14:paraId="2DE296FA" w14:textId="77777777" w:rsidR="0075649F" w:rsidRDefault="00000000">
            <w:r>
              <w:rPr>
                <w:b/>
                <w:bCs/>
                <w:color w:val="FFFFFF"/>
                <w:sz w:val="19"/>
                <w:szCs w:val="19"/>
              </w:rPr>
              <w:t>Domaine éventuel</w:t>
            </w:r>
          </w:p>
        </w:tc>
        <w:tc>
          <w:tcPr>
            <w:tcW w:w="1529" w:type="dxa"/>
            <w:shd w:val="clear" w:color="auto" w:fill="0F3D3D"/>
            <w:tcMar>
              <w:top w:w="80" w:type="dxa"/>
              <w:left w:w="120" w:type="dxa"/>
              <w:bottom w:w="80" w:type="dxa"/>
              <w:right w:w="120" w:type="dxa"/>
            </w:tcMar>
            <w:vAlign w:val="center"/>
          </w:tcPr>
          <w:p w14:paraId="68C6C238" w14:textId="77777777" w:rsidR="0075649F" w:rsidRDefault="00000000">
            <w:r>
              <w:rPr>
                <w:b/>
                <w:bCs/>
                <w:color w:val="FFFFFF"/>
                <w:sz w:val="19"/>
                <w:szCs w:val="19"/>
              </w:rPr>
              <w:t>Valeur nulle permise</w:t>
            </w:r>
          </w:p>
        </w:tc>
        <w:tc>
          <w:tcPr>
            <w:tcW w:w="1276" w:type="dxa"/>
            <w:shd w:val="clear" w:color="auto" w:fill="0F3D3D"/>
            <w:tcMar>
              <w:top w:w="80" w:type="dxa"/>
              <w:left w:w="120" w:type="dxa"/>
              <w:bottom w:w="80" w:type="dxa"/>
              <w:right w:w="120" w:type="dxa"/>
            </w:tcMar>
            <w:vAlign w:val="center"/>
          </w:tcPr>
          <w:p w14:paraId="2C15D089" w14:textId="77777777" w:rsidR="0075649F" w:rsidRDefault="00000000">
            <w:r>
              <w:rPr>
                <w:b/>
                <w:bCs/>
                <w:color w:val="FFFFFF"/>
                <w:sz w:val="19"/>
                <w:szCs w:val="19"/>
              </w:rPr>
              <w:t>Clé</w:t>
            </w:r>
          </w:p>
        </w:tc>
      </w:tr>
      <w:tr w:rsidR="0075649F" w14:paraId="2464C223" w14:textId="77777777" w:rsidTr="007F1953">
        <w:tblPrEx>
          <w:tblCellMar>
            <w:top w:w="0" w:type="dxa"/>
            <w:bottom w:w="0" w:type="dxa"/>
          </w:tblCellMar>
        </w:tblPrEx>
        <w:tc>
          <w:tcPr>
            <w:tcW w:w="1520" w:type="dxa"/>
            <w:shd w:val="clear" w:color="auto" w:fill="FFFFFF"/>
            <w:tcMar>
              <w:top w:w="70" w:type="dxa"/>
              <w:left w:w="120" w:type="dxa"/>
              <w:bottom w:w="70" w:type="dxa"/>
              <w:right w:w="120" w:type="dxa"/>
            </w:tcMar>
            <w:vAlign w:val="center"/>
          </w:tcPr>
          <w:p w14:paraId="51524B3E" w14:textId="77777777" w:rsidR="0075649F" w:rsidRDefault="00000000">
            <w:r>
              <w:rPr>
                <w:sz w:val="19"/>
                <w:szCs w:val="19"/>
              </w:rPr>
              <w:t>Chambre</w:t>
            </w:r>
          </w:p>
        </w:tc>
        <w:tc>
          <w:tcPr>
            <w:tcW w:w="1403" w:type="dxa"/>
            <w:shd w:val="clear" w:color="auto" w:fill="FFFFFF"/>
            <w:tcMar>
              <w:top w:w="70" w:type="dxa"/>
              <w:left w:w="120" w:type="dxa"/>
              <w:bottom w:w="70" w:type="dxa"/>
              <w:right w:w="120" w:type="dxa"/>
            </w:tcMar>
            <w:vAlign w:val="center"/>
          </w:tcPr>
          <w:p w14:paraId="5D1D5E6A" w14:textId="77777777" w:rsidR="0075649F" w:rsidRDefault="00000000">
            <w:proofErr w:type="spellStart"/>
            <w:r>
              <w:rPr>
                <w:sz w:val="19"/>
                <w:szCs w:val="19"/>
              </w:rPr>
              <w:t>Nom_hotel</w:t>
            </w:r>
            <w:proofErr w:type="spellEnd"/>
          </w:p>
        </w:tc>
        <w:tc>
          <w:tcPr>
            <w:tcW w:w="1052" w:type="dxa"/>
            <w:shd w:val="clear" w:color="auto" w:fill="FFFFFF"/>
            <w:tcMar>
              <w:top w:w="70" w:type="dxa"/>
              <w:left w:w="120" w:type="dxa"/>
              <w:bottom w:w="70" w:type="dxa"/>
              <w:right w:w="120" w:type="dxa"/>
            </w:tcMar>
            <w:vAlign w:val="center"/>
          </w:tcPr>
          <w:p w14:paraId="4ABC00FE" w14:textId="77777777" w:rsidR="0075649F" w:rsidRDefault="0075649F"/>
        </w:tc>
        <w:tc>
          <w:tcPr>
            <w:tcW w:w="1052" w:type="dxa"/>
            <w:shd w:val="clear" w:color="auto" w:fill="FFFFFF"/>
            <w:tcMar>
              <w:top w:w="70" w:type="dxa"/>
              <w:left w:w="120" w:type="dxa"/>
              <w:bottom w:w="70" w:type="dxa"/>
              <w:right w:w="120" w:type="dxa"/>
            </w:tcMar>
            <w:vAlign w:val="center"/>
          </w:tcPr>
          <w:p w14:paraId="297EED1C" w14:textId="77777777" w:rsidR="0075649F" w:rsidRDefault="0075649F"/>
        </w:tc>
        <w:tc>
          <w:tcPr>
            <w:tcW w:w="1519" w:type="dxa"/>
            <w:shd w:val="clear" w:color="auto" w:fill="FFFFFF"/>
            <w:tcMar>
              <w:top w:w="70" w:type="dxa"/>
              <w:left w:w="120" w:type="dxa"/>
              <w:bottom w:w="70" w:type="dxa"/>
              <w:right w:w="120" w:type="dxa"/>
            </w:tcMar>
            <w:vAlign w:val="center"/>
          </w:tcPr>
          <w:p w14:paraId="055B270A" w14:textId="77777777" w:rsidR="0075649F" w:rsidRDefault="0075649F"/>
        </w:tc>
        <w:tc>
          <w:tcPr>
            <w:tcW w:w="1529" w:type="dxa"/>
            <w:shd w:val="clear" w:color="auto" w:fill="FFFFFF"/>
            <w:tcMar>
              <w:top w:w="70" w:type="dxa"/>
              <w:left w:w="120" w:type="dxa"/>
              <w:bottom w:w="70" w:type="dxa"/>
              <w:right w:w="120" w:type="dxa"/>
            </w:tcMar>
            <w:vAlign w:val="center"/>
          </w:tcPr>
          <w:p w14:paraId="14F55246" w14:textId="77777777" w:rsidR="0075649F" w:rsidRDefault="0075649F"/>
        </w:tc>
        <w:tc>
          <w:tcPr>
            <w:tcW w:w="1276" w:type="dxa"/>
            <w:shd w:val="clear" w:color="auto" w:fill="FFFFFF"/>
            <w:tcMar>
              <w:top w:w="70" w:type="dxa"/>
              <w:left w:w="120" w:type="dxa"/>
              <w:bottom w:w="70" w:type="dxa"/>
              <w:right w:w="120" w:type="dxa"/>
            </w:tcMar>
            <w:vAlign w:val="center"/>
          </w:tcPr>
          <w:p w14:paraId="2261FE48" w14:textId="77777777" w:rsidR="0075649F" w:rsidRDefault="0075649F"/>
        </w:tc>
      </w:tr>
      <w:tr w:rsidR="0075649F" w14:paraId="108A94D1" w14:textId="77777777" w:rsidTr="007F1953">
        <w:tblPrEx>
          <w:tblCellMar>
            <w:top w:w="0" w:type="dxa"/>
            <w:bottom w:w="0" w:type="dxa"/>
          </w:tblCellMar>
        </w:tblPrEx>
        <w:tc>
          <w:tcPr>
            <w:tcW w:w="1520" w:type="dxa"/>
            <w:shd w:val="clear" w:color="auto" w:fill="E7F1F1"/>
            <w:tcMar>
              <w:top w:w="70" w:type="dxa"/>
              <w:left w:w="120" w:type="dxa"/>
              <w:bottom w:w="70" w:type="dxa"/>
              <w:right w:w="120" w:type="dxa"/>
            </w:tcMar>
            <w:vAlign w:val="center"/>
          </w:tcPr>
          <w:p w14:paraId="4878721C" w14:textId="77777777" w:rsidR="0075649F" w:rsidRDefault="00000000">
            <w:r>
              <w:rPr>
                <w:sz w:val="19"/>
                <w:szCs w:val="19"/>
              </w:rPr>
              <w:t>Chambre</w:t>
            </w:r>
          </w:p>
        </w:tc>
        <w:tc>
          <w:tcPr>
            <w:tcW w:w="1403" w:type="dxa"/>
            <w:shd w:val="clear" w:color="auto" w:fill="E7F1F1"/>
            <w:tcMar>
              <w:top w:w="70" w:type="dxa"/>
              <w:left w:w="120" w:type="dxa"/>
              <w:bottom w:w="70" w:type="dxa"/>
              <w:right w:w="120" w:type="dxa"/>
            </w:tcMar>
            <w:vAlign w:val="center"/>
          </w:tcPr>
          <w:p w14:paraId="4FBE7B41" w14:textId="77777777" w:rsidR="0075649F" w:rsidRDefault="00000000">
            <w:r>
              <w:rPr>
                <w:sz w:val="19"/>
                <w:szCs w:val="19"/>
              </w:rPr>
              <w:t>Prix</w:t>
            </w:r>
          </w:p>
        </w:tc>
        <w:tc>
          <w:tcPr>
            <w:tcW w:w="1052" w:type="dxa"/>
            <w:shd w:val="clear" w:color="auto" w:fill="E7F1F1"/>
            <w:tcMar>
              <w:top w:w="70" w:type="dxa"/>
              <w:left w:w="120" w:type="dxa"/>
              <w:bottom w:w="70" w:type="dxa"/>
              <w:right w:w="120" w:type="dxa"/>
            </w:tcMar>
            <w:vAlign w:val="center"/>
          </w:tcPr>
          <w:p w14:paraId="598B59B5" w14:textId="77777777" w:rsidR="0075649F" w:rsidRDefault="0075649F"/>
        </w:tc>
        <w:tc>
          <w:tcPr>
            <w:tcW w:w="1052" w:type="dxa"/>
            <w:shd w:val="clear" w:color="auto" w:fill="E7F1F1"/>
            <w:tcMar>
              <w:top w:w="70" w:type="dxa"/>
              <w:left w:w="120" w:type="dxa"/>
              <w:bottom w:w="70" w:type="dxa"/>
              <w:right w:w="120" w:type="dxa"/>
            </w:tcMar>
            <w:vAlign w:val="center"/>
          </w:tcPr>
          <w:p w14:paraId="51FD6093" w14:textId="77777777" w:rsidR="0075649F" w:rsidRDefault="0075649F"/>
        </w:tc>
        <w:tc>
          <w:tcPr>
            <w:tcW w:w="1519" w:type="dxa"/>
            <w:shd w:val="clear" w:color="auto" w:fill="E7F1F1"/>
            <w:tcMar>
              <w:top w:w="70" w:type="dxa"/>
              <w:left w:w="120" w:type="dxa"/>
              <w:bottom w:w="70" w:type="dxa"/>
              <w:right w:w="120" w:type="dxa"/>
            </w:tcMar>
            <w:vAlign w:val="center"/>
          </w:tcPr>
          <w:p w14:paraId="006ECFDB" w14:textId="77777777" w:rsidR="0075649F" w:rsidRDefault="0075649F"/>
        </w:tc>
        <w:tc>
          <w:tcPr>
            <w:tcW w:w="1529" w:type="dxa"/>
            <w:shd w:val="clear" w:color="auto" w:fill="E7F1F1"/>
            <w:tcMar>
              <w:top w:w="70" w:type="dxa"/>
              <w:left w:w="120" w:type="dxa"/>
              <w:bottom w:w="70" w:type="dxa"/>
              <w:right w:w="120" w:type="dxa"/>
            </w:tcMar>
            <w:vAlign w:val="center"/>
          </w:tcPr>
          <w:p w14:paraId="3628BFFA" w14:textId="77777777" w:rsidR="0075649F" w:rsidRDefault="0075649F"/>
        </w:tc>
        <w:tc>
          <w:tcPr>
            <w:tcW w:w="1276" w:type="dxa"/>
            <w:shd w:val="clear" w:color="auto" w:fill="E7F1F1"/>
            <w:tcMar>
              <w:top w:w="70" w:type="dxa"/>
              <w:left w:w="120" w:type="dxa"/>
              <w:bottom w:w="70" w:type="dxa"/>
              <w:right w:w="120" w:type="dxa"/>
            </w:tcMar>
            <w:vAlign w:val="center"/>
          </w:tcPr>
          <w:p w14:paraId="5459B53C" w14:textId="77777777" w:rsidR="0075649F" w:rsidRDefault="0075649F"/>
        </w:tc>
      </w:tr>
      <w:tr w:rsidR="0075649F" w14:paraId="3927833F" w14:textId="77777777" w:rsidTr="007F1953">
        <w:tblPrEx>
          <w:tblCellMar>
            <w:top w:w="0" w:type="dxa"/>
            <w:bottom w:w="0" w:type="dxa"/>
          </w:tblCellMar>
        </w:tblPrEx>
        <w:tc>
          <w:tcPr>
            <w:tcW w:w="1520" w:type="dxa"/>
            <w:shd w:val="clear" w:color="auto" w:fill="FFFFFF"/>
            <w:tcMar>
              <w:top w:w="70" w:type="dxa"/>
              <w:left w:w="120" w:type="dxa"/>
              <w:bottom w:w="70" w:type="dxa"/>
              <w:right w:w="120" w:type="dxa"/>
            </w:tcMar>
            <w:vAlign w:val="center"/>
          </w:tcPr>
          <w:p w14:paraId="2F7BDD7C" w14:textId="77777777" w:rsidR="0075649F" w:rsidRDefault="00000000">
            <w:proofErr w:type="spellStart"/>
            <w:r>
              <w:rPr>
                <w:sz w:val="19"/>
                <w:szCs w:val="19"/>
              </w:rPr>
              <w:t>Reservation</w:t>
            </w:r>
            <w:proofErr w:type="spellEnd"/>
          </w:p>
        </w:tc>
        <w:tc>
          <w:tcPr>
            <w:tcW w:w="1403" w:type="dxa"/>
            <w:shd w:val="clear" w:color="auto" w:fill="FFFFFF"/>
            <w:tcMar>
              <w:top w:w="70" w:type="dxa"/>
              <w:left w:w="120" w:type="dxa"/>
              <w:bottom w:w="70" w:type="dxa"/>
              <w:right w:w="120" w:type="dxa"/>
            </w:tcMar>
            <w:vAlign w:val="center"/>
          </w:tcPr>
          <w:p w14:paraId="3DECA36E" w14:textId="77777777" w:rsidR="0075649F" w:rsidRDefault="00000000">
            <w:proofErr w:type="spellStart"/>
            <w:r>
              <w:rPr>
                <w:sz w:val="19"/>
                <w:szCs w:val="19"/>
              </w:rPr>
              <w:t>Date_resa</w:t>
            </w:r>
            <w:proofErr w:type="spellEnd"/>
          </w:p>
        </w:tc>
        <w:tc>
          <w:tcPr>
            <w:tcW w:w="1052" w:type="dxa"/>
            <w:shd w:val="clear" w:color="auto" w:fill="FFFFFF"/>
            <w:tcMar>
              <w:top w:w="70" w:type="dxa"/>
              <w:left w:w="120" w:type="dxa"/>
              <w:bottom w:w="70" w:type="dxa"/>
              <w:right w:w="120" w:type="dxa"/>
            </w:tcMar>
            <w:vAlign w:val="center"/>
          </w:tcPr>
          <w:p w14:paraId="3A469471" w14:textId="77777777" w:rsidR="0075649F" w:rsidRDefault="0075649F"/>
        </w:tc>
        <w:tc>
          <w:tcPr>
            <w:tcW w:w="1052" w:type="dxa"/>
            <w:shd w:val="clear" w:color="auto" w:fill="FFFFFF"/>
            <w:tcMar>
              <w:top w:w="70" w:type="dxa"/>
              <w:left w:w="120" w:type="dxa"/>
              <w:bottom w:w="70" w:type="dxa"/>
              <w:right w:w="120" w:type="dxa"/>
            </w:tcMar>
            <w:vAlign w:val="center"/>
          </w:tcPr>
          <w:p w14:paraId="40B998F4" w14:textId="77777777" w:rsidR="0075649F" w:rsidRDefault="0075649F"/>
        </w:tc>
        <w:tc>
          <w:tcPr>
            <w:tcW w:w="1519" w:type="dxa"/>
            <w:shd w:val="clear" w:color="auto" w:fill="FFFFFF"/>
            <w:tcMar>
              <w:top w:w="70" w:type="dxa"/>
              <w:left w:w="120" w:type="dxa"/>
              <w:bottom w:w="70" w:type="dxa"/>
              <w:right w:w="120" w:type="dxa"/>
            </w:tcMar>
            <w:vAlign w:val="center"/>
          </w:tcPr>
          <w:p w14:paraId="2B2DA3AE" w14:textId="77777777" w:rsidR="0075649F" w:rsidRDefault="0075649F"/>
        </w:tc>
        <w:tc>
          <w:tcPr>
            <w:tcW w:w="1529" w:type="dxa"/>
            <w:shd w:val="clear" w:color="auto" w:fill="FFFFFF"/>
            <w:tcMar>
              <w:top w:w="70" w:type="dxa"/>
              <w:left w:w="120" w:type="dxa"/>
              <w:bottom w:w="70" w:type="dxa"/>
              <w:right w:w="120" w:type="dxa"/>
            </w:tcMar>
            <w:vAlign w:val="center"/>
          </w:tcPr>
          <w:p w14:paraId="10ED184A" w14:textId="77777777" w:rsidR="0075649F" w:rsidRDefault="0075649F"/>
        </w:tc>
        <w:tc>
          <w:tcPr>
            <w:tcW w:w="1276" w:type="dxa"/>
            <w:shd w:val="clear" w:color="auto" w:fill="FFFFFF"/>
            <w:tcMar>
              <w:top w:w="70" w:type="dxa"/>
              <w:left w:w="120" w:type="dxa"/>
              <w:bottom w:w="70" w:type="dxa"/>
              <w:right w:w="120" w:type="dxa"/>
            </w:tcMar>
            <w:vAlign w:val="center"/>
          </w:tcPr>
          <w:p w14:paraId="72C98CB2" w14:textId="77777777" w:rsidR="0075649F" w:rsidRDefault="0075649F"/>
        </w:tc>
      </w:tr>
      <w:tr w:rsidR="0075649F" w14:paraId="0F5F94F3" w14:textId="77777777" w:rsidTr="007F1953">
        <w:tblPrEx>
          <w:tblCellMar>
            <w:top w:w="0" w:type="dxa"/>
            <w:bottom w:w="0" w:type="dxa"/>
          </w:tblCellMar>
        </w:tblPrEx>
        <w:tc>
          <w:tcPr>
            <w:tcW w:w="1520" w:type="dxa"/>
            <w:shd w:val="clear" w:color="auto" w:fill="E7F1F1"/>
            <w:tcMar>
              <w:top w:w="70" w:type="dxa"/>
              <w:left w:w="120" w:type="dxa"/>
              <w:bottom w:w="70" w:type="dxa"/>
              <w:right w:w="120" w:type="dxa"/>
            </w:tcMar>
            <w:vAlign w:val="center"/>
          </w:tcPr>
          <w:p w14:paraId="3BE2E805" w14:textId="77777777" w:rsidR="0075649F" w:rsidRDefault="00000000">
            <w:r>
              <w:rPr>
                <w:sz w:val="19"/>
                <w:szCs w:val="19"/>
              </w:rPr>
              <w:t>Client</w:t>
            </w:r>
          </w:p>
        </w:tc>
        <w:tc>
          <w:tcPr>
            <w:tcW w:w="1403" w:type="dxa"/>
            <w:shd w:val="clear" w:color="auto" w:fill="E7F1F1"/>
            <w:tcMar>
              <w:top w:w="70" w:type="dxa"/>
              <w:left w:w="120" w:type="dxa"/>
              <w:bottom w:w="70" w:type="dxa"/>
              <w:right w:w="120" w:type="dxa"/>
            </w:tcMar>
            <w:vAlign w:val="center"/>
          </w:tcPr>
          <w:p w14:paraId="0AEBE362" w14:textId="77777777" w:rsidR="0075649F" w:rsidRDefault="00000000">
            <w:proofErr w:type="spellStart"/>
            <w:r>
              <w:rPr>
                <w:sz w:val="19"/>
                <w:szCs w:val="19"/>
              </w:rPr>
              <w:t>Numero</w:t>
            </w:r>
            <w:proofErr w:type="spellEnd"/>
          </w:p>
        </w:tc>
        <w:tc>
          <w:tcPr>
            <w:tcW w:w="1052" w:type="dxa"/>
            <w:shd w:val="clear" w:color="auto" w:fill="E7F1F1"/>
            <w:tcMar>
              <w:top w:w="70" w:type="dxa"/>
              <w:left w:w="120" w:type="dxa"/>
              <w:bottom w:w="70" w:type="dxa"/>
              <w:right w:w="120" w:type="dxa"/>
            </w:tcMar>
            <w:vAlign w:val="center"/>
          </w:tcPr>
          <w:p w14:paraId="167ED8BB" w14:textId="77777777" w:rsidR="0075649F" w:rsidRDefault="0075649F"/>
        </w:tc>
        <w:tc>
          <w:tcPr>
            <w:tcW w:w="1052" w:type="dxa"/>
            <w:shd w:val="clear" w:color="auto" w:fill="E7F1F1"/>
            <w:tcMar>
              <w:top w:w="70" w:type="dxa"/>
              <w:left w:w="120" w:type="dxa"/>
              <w:bottom w:w="70" w:type="dxa"/>
              <w:right w:w="120" w:type="dxa"/>
            </w:tcMar>
            <w:vAlign w:val="center"/>
          </w:tcPr>
          <w:p w14:paraId="1B4D4545" w14:textId="77777777" w:rsidR="0075649F" w:rsidRDefault="0075649F"/>
        </w:tc>
        <w:tc>
          <w:tcPr>
            <w:tcW w:w="1519" w:type="dxa"/>
            <w:shd w:val="clear" w:color="auto" w:fill="E7F1F1"/>
            <w:tcMar>
              <w:top w:w="70" w:type="dxa"/>
              <w:left w:w="120" w:type="dxa"/>
              <w:bottom w:w="70" w:type="dxa"/>
              <w:right w:w="120" w:type="dxa"/>
            </w:tcMar>
            <w:vAlign w:val="center"/>
          </w:tcPr>
          <w:p w14:paraId="7E67188B" w14:textId="77777777" w:rsidR="0075649F" w:rsidRDefault="0075649F"/>
        </w:tc>
        <w:tc>
          <w:tcPr>
            <w:tcW w:w="1529" w:type="dxa"/>
            <w:shd w:val="clear" w:color="auto" w:fill="E7F1F1"/>
            <w:tcMar>
              <w:top w:w="70" w:type="dxa"/>
              <w:left w:w="120" w:type="dxa"/>
              <w:bottom w:w="70" w:type="dxa"/>
              <w:right w:w="120" w:type="dxa"/>
            </w:tcMar>
            <w:vAlign w:val="center"/>
          </w:tcPr>
          <w:p w14:paraId="54257A57" w14:textId="77777777" w:rsidR="0075649F" w:rsidRDefault="0075649F"/>
        </w:tc>
        <w:tc>
          <w:tcPr>
            <w:tcW w:w="1276" w:type="dxa"/>
            <w:shd w:val="clear" w:color="auto" w:fill="E7F1F1"/>
            <w:tcMar>
              <w:top w:w="70" w:type="dxa"/>
              <w:left w:w="120" w:type="dxa"/>
              <w:bottom w:w="70" w:type="dxa"/>
              <w:right w:w="120" w:type="dxa"/>
            </w:tcMar>
            <w:vAlign w:val="center"/>
          </w:tcPr>
          <w:p w14:paraId="3CD34089" w14:textId="77777777" w:rsidR="0075649F" w:rsidRDefault="0075649F"/>
        </w:tc>
      </w:tr>
    </w:tbl>
    <w:p w14:paraId="60E1E533" w14:textId="77777777" w:rsidR="0075649F" w:rsidRDefault="0075649F">
      <w:pPr>
        <w:spacing w:after="120"/>
      </w:pPr>
    </w:p>
    <w:p w14:paraId="5522B4D6" w14:textId="77777777" w:rsidR="0075649F" w:rsidRDefault="00000000">
      <w:pPr>
        <w:spacing w:after="120" w:line="300" w:lineRule="auto"/>
      </w:pPr>
      <w:r>
        <w:rPr>
          <w:i/>
          <w:iCs/>
          <w:color w:val="444444"/>
          <w:sz w:val="19"/>
          <w:szCs w:val="19"/>
        </w:rPr>
        <w:t xml:space="preserve">Pour la colonne Type, choisir parmi : Entier, Réel, Texte, Date. Pour Unicité et Valeur nulle permise, répondre par Oui ou Non. Pour Clé, indiquer CP (clé primaire), CE (clé étrangère), ou laisser </w:t>
      </w:r>
      <w:proofErr w:type="spellStart"/>
      <w:r>
        <w:rPr>
          <w:i/>
          <w:iCs/>
          <w:color w:val="444444"/>
          <w:sz w:val="19"/>
          <w:szCs w:val="19"/>
        </w:rPr>
        <w:t>vide</w:t>
      </w:r>
      <w:proofErr w:type="spellEnd"/>
      <w:r>
        <w:rPr>
          <w:i/>
          <w:iCs/>
          <w:color w:val="444444"/>
          <w:sz w:val="19"/>
          <w:szCs w:val="19"/>
        </w:rPr>
        <w:t>.</w:t>
      </w:r>
    </w:p>
    <w:p w14:paraId="2F805161" w14:textId="77777777" w:rsidR="0075649F" w:rsidRDefault="00000000">
      <w:pPr>
        <w:pStyle w:val="Titre2"/>
        <w:spacing w:before="320" w:after="140"/>
      </w:pPr>
      <w:r>
        <w:rPr>
          <w:b/>
          <w:bCs/>
          <w:color w:val="1F5C5C"/>
        </w:rPr>
        <w:lastRenderedPageBreak/>
        <w:t>Exercice 8 — Synthèse : concevoir un schéma</w:t>
      </w:r>
    </w:p>
    <w:p w14:paraId="68BED5B2" w14:textId="71D5C629" w:rsidR="0075649F" w:rsidRDefault="00000000">
      <w:pPr>
        <w:spacing w:after="120" w:line="300" w:lineRule="auto"/>
      </w:pPr>
      <w:r>
        <w:t xml:space="preserve">Un cinéma souhaite informatiser la gestion de ses séances. Il doit pouvoir enregistrer des films, des salles, des séances (un film projeté dans une salle à une date et </w:t>
      </w:r>
      <w:r w:rsidR="007116F4">
        <w:t>une heure donnée</w:t>
      </w:r>
      <w:r>
        <w:t>) et des réservations faites par des clients pour une séance, avec un nombre de places réservées.</w:t>
      </w:r>
    </w:p>
    <w:tbl>
      <w:tblPr>
        <w:tblW w:w="5000" w:type="pct"/>
        <w:tblBorders>
          <w:top w:val="single" w:sz="6" w:space="0" w:color="8A5A00"/>
          <w:left w:val="single" w:sz="6" w:space="0" w:color="8A5A00"/>
          <w:bottom w:val="single" w:sz="6" w:space="0" w:color="8A5A00"/>
          <w:right w:val="single" w:sz="6" w:space="0" w:color="8A5A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0"/>
      </w:tblGrid>
      <w:tr w:rsidR="0075649F" w14:paraId="2E5EE181" w14:textId="77777777">
        <w:tblPrEx>
          <w:tblCellMar>
            <w:top w:w="0" w:type="dxa"/>
            <w:bottom w:w="0" w:type="dxa"/>
          </w:tblCellMar>
        </w:tblPrEx>
        <w:tc>
          <w:tcPr>
            <w:tcW w:w="0" w:type="auto"/>
            <w:shd w:val="clear" w:color="auto" w:fill="FBF3E1"/>
            <w:tcMar>
              <w:top w:w="160" w:type="dxa"/>
              <w:left w:w="220" w:type="dxa"/>
              <w:bottom w:w="160" w:type="dxa"/>
              <w:right w:w="220" w:type="dxa"/>
            </w:tcMar>
          </w:tcPr>
          <w:p w14:paraId="7C18F73C" w14:textId="77777777" w:rsidR="0075649F" w:rsidRDefault="00000000">
            <w:pPr>
              <w:spacing w:after="100"/>
            </w:pPr>
            <w:r>
              <w:rPr>
                <w:b/>
                <w:bCs/>
                <w:color w:val="8A5A00"/>
                <w:sz w:val="22"/>
                <w:szCs w:val="22"/>
              </w:rPr>
              <w:t>Travail à réaliser</w:t>
            </w:r>
          </w:p>
          <w:p w14:paraId="64D1B660" w14:textId="77777777" w:rsidR="0075649F" w:rsidRDefault="00000000">
            <w:pPr>
              <w:pStyle w:val="Paragraphedeliste"/>
              <w:numPr>
                <w:ilvl w:val="0"/>
                <w:numId w:val="9"/>
              </w:numPr>
              <w:spacing w:after="90"/>
            </w:pPr>
            <w:r>
              <w:t>Identifiez les entités du problème et, pour chacune, une liste d'attributs pertinents ainsi que son identifiant.</w:t>
            </w:r>
          </w:p>
          <w:p w14:paraId="5C4E6B32" w14:textId="77777777" w:rsidR="0075649F" w:rsidRDefault="00000000">
            <w:pPr>
              <w:pStyle w:val="Paragraphedeliste"/>
              <w:numPr>
                <w:ilvl w:val="0"/>
                <w:numId w:val="9"/>
              </w:numPr>
              <w:spacing w:after="90"/>
            </w:pPr>
            <w:r>
              <w:t>Identifiez les associations entre ces entités et proposez des cardinalités cohérentes.</w:t>
            </w:r>
          </w:p>
          <w:p w14:paraId="477353B3" w14:textId="77777777" w:rsidR="0075649F" w:rsidRDefault="00000000">
            <w:pPr>
              <w:pStyle w:val="Paragraphedeliste"/>
              <w:numPr>
                <w:ilvl w:val="0"/>
                <w:numId w:val="9"/>
              </w:numPr>
              <w:spacing w:after="90"/>
            </w:pPr>
            <w:r>
              <w:t>En appliquant les règles de transformation vues en cours, rédigez le schéma relationnel complet (clés primaires soulignées, clés étrangères repérées par #).</w:t>
            </w:r>
          </w:p>
        </w:tc>
      </w:tr>
    </w:tbl>
    <w:p w14:paraId="08FDE5C9" w14:textId="77777777" w:rsidR="0021654B" w:rsidRDefault="0021654B"/>
    <w:sectPr w:rsidR="0021654B" w:rsidSect="00433EAC">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548"/>
    <w:multiLevelType w:val="hybridMultilevel"/>
    <w:tmpl w:val="418E76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1A452A"/>
    <w:multiLevelType w:val="hybridMultilevel"/>
    <w:tmpl w:val="A2948A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D0F43FC"/>
    <w:multiLevelType w:val="hybridMultilevel"/>
    <w:tmpl w:val="A48C117A"/>
    <w:lvl w:ilvl="0" w:tplc="ED628D12">
      <w:start w:val="1"/>
      <w:numFmt w:val="decimal"/>
      <w:lvlText w:val="%1."/>
      <w:lvlJc w:val="left"/>
      <w:pPr>
        <w:ind w:left="504" w:hanging="360"/>
      </w:pPr>
    </w:lvl>
    <w:lvl w:ilvl="1" w:tplc="74A0923E">
      <w:numFmt w:val="decimal"/>
      <w:lvlText w:val=""/>
      <w:lvlJc w:val="left"/>
    </w:lvl>
    <w:lvl w:ilvl="2" w:tplc="BFFA634C">
      <w:numFmt w:val="decimal"/>
      <w:lvlText w:val=""/>
      <w:lvlJc w:val="left"/>
    </w:lvl>
    <w:lvl w:ilvl="3" w:tplc="C3BED434">
      <w:numFmt w:val="decimal"/>
      <w:lvlText w:val=""/>
      <w:lvlJc w:val="left"/>
    </w:lvl>
    <w:lvl w:ilvl="4" w:tplc="5D981E5A">
      <w:numFmt w:val="decimal"/>
      <w:lvlText w:val=""/>
      <w:lvlJc w:val="left"/>
    </w:lvl>
    <w:lvl w:ilvl="5" w:tplc="B5260F4E">
      <w:numFmt w:val="decimal"/>
      <w:lvlText w:val=""/>
      <w:lvlJc w:val="left"/>
    </w:lvl>
    <w:lvl w:ilvl="6" w:tplc="8D022B9C">
      <w:numFmt w:val="decimal"/>
      <w:lvlText w:val=""/>
      <w:lvlJc w:val="left"/>
    </w:lvl>
    <w:lvl w:ilvl="7" w:tplc="6036537A">
      <w:numFmt w:val="decimal"/>
      <w:lvlText w:val=""/>
      <w:lvlJc w:val="left"/>
    </w:lvl>
    <w:lvl w:ilvl="8" w:tplc="D7D0BF50">
      <w:numFmt w:val="decimal"/>
      <w:lvlText w:val=""/>
      <w:lvlJc w:val="left"/>
    </w:lvl>
  </w:abstractNum>
  <w:abstractNum w:abstractNumId="3" w15:restartNumberingAfterBreak="0">
    <w:nsid w:val="2F690513"/>
    <w:multiLevelType w:val="hybridMultilevel"/>
    <w:tmpl w:val="9A82FCBC"/>
    <w:lvl w:ilvl="0" w:tplc="86CA8144">
      <w:start w:val="1"/>
      <w:numFmt w:val="decimal"/>
      <w:lvlText w:val="%1."/>
      <w:lvlJc w:val="left"/>
      <w:pPr>
        <w:ind w:left="504" w:hanging="360"/>
      </w:pPr>
    </w:lvl>
    <w:lvl w:ilvl="1" w:tplc="A394F500">
      <w:numFmt w:val="decimal"/>
      <w:lvlText w:val=""/>
      <w:lvlJc w:val="left"/>
    </w:lvl>
    <w:lvl w:ilvl="2" w:tplc="95BCF0CA">
      <w:numFmt w:val="decimal"/>
      <w:lvlText w:val=""/>
      <w:lvlJc w:val="left"/>
    </w:lvl>
    <w:lvl w:ilvl="3" w:tplc="22104726">
      <w:numFmt w:val="decimal"/>
      <w:lvlText w:val=""/>
      <w:lvlJc w:val="left"/>
    </w:lvl>
    <w:lvl w:ilvl="4" w:tplc="ECC02432">
      <w:numFmt w:val="decimal"/>
      <w:lvlText w:val=""/>
      <w:lvlJc w:val="left"/>
    </w:lvl>
    <w:lvl w:ilvl="5" w:tplc="F104C39A">
      <w:numFmt w:val="decimal"/>
      <w:lvlText w:val=""/>
      <w:lvlJc w:val="left"/>
    </w:lvl>
    <w:lvl w:ilvl="6" w:tplc="A788BC0A">
      <w:numFmt w:val="decimal"/>
      <w:lvlText w:val=""/>
      <w:lvlJc w:val="left"/>
    </w:lvl>
    <w:lvl w:ilvl="7" w:tplc="7C229F98">
      <w:numFmt w:val="decimal"/>
      <w:lvlText w:val=""/>
      <w:lvlJc w:val="left"/>
    </w:lvl>
    <w:lvl w:ilvl="8" w:tplc="F152990A">
      <w:numFmt w:val="decimal"/>
      <w:lvlText w:val=""/>
      <w:lvlJc w:val="left"/>
    </w:lvl>
  </w:abstractNum>
  <w:abstractNum w:abstractNumId="4" w15:restartNumberingAfterBreak="0">
    <w:nsid w:val="3656395E"/>
    <w:multiLevelType w:val="hybridMultilevel"/>
    <w:tmpl w:val="612AEF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71278E3"/>
    <w:multiLevelType w:val="hybridMultilevel"/>
    <w:tmpl w:val="F0D25078"/>
    <w:lvl w:ilvl="0" w:tplc="78501046">
      <w:start w:val="1"/>
      <w:numFmt w:val="decimal"/>
      <w:lvlText w:val="%1."/>
      <w:lvlJc w:val="left"/>
      <w:pPr>
        <w:ind w:left="504" w:hanging="360"/>
      </w:pPr>
    </w:lvl>
    <w:lvl w:ilvl="1" w:tplc="B37885C8">
      <w:numFmt w:val="decimal"/>
      <w:lvlText w:val=""/>
      <w:lvlJc w:val="left"/>
    </w:lvl>
    <w:lvl w:ilvl="2" w:tplc="C6728660">
      <w:numFmt w:val="decimal"/>
      <w:lvlText w:val=""/>
      <w:lvlJc w:val="left"/>
    </w:lvl>
    <w:lvl w:ilvl="3" w:tplc="7354FEDE">
      <w:numFmt w:val="decimal"/>
      <w:lvlText w:val=""/>
      <w:lvlJc w:val="left"/>
    </w:lvl>
    <w:lvl w:ilvl="4" w:tplc="583EA7E6">
      <w:numFmt w:val="decimal"/>
      <w:lvlText w:val=""/>
      <w:lvlJc w:val="left"/>
    </w:lvl>
    <w:lvl w:ilvl="5" w:tplc="9412E85E">
      <w:numFmt w:val="decimal"/>
      <w:lvlText w:val=""/>
      <w:lvlJc w:val="left"/>
    </w:lvl>
    <w:lvl w:ilvl="6" w:tplc="F04AF482">
      <w:numFmt w:val="decimal"/>
      <w:lvlText w:val=""/>
      <w:lvlJc w:val="left"/>
    </w:lvl>
    <w:lvl w:ilvl="7" w:tplc="E31C4C4E">
      <w:numFmt w:val="decimal"/>
      <w:lvlText w:val=""/>
      <w:lvlJc w:val="left"/>
    </w:lvl>
    <w:lvl w:ilvl="8" w:tplc="E5F6AE9C">
      <w:numFmt w:val="decimal"/>
      <w:lvlText w:val=""/>
      <w:lvlJc w:val="left"/>
    </w:lvl>
  </w:abstractNum>
  <w:abstractNum w:abstractNumId="6" w15:restartNumberingAfterBreak="0">
    <w:nsid w:val="3792249E"/>
    <w:multiLevelType w:val="hybridMultilevel"/>
    <w:tmpl w:val="1AD24B52"/>
    <w:lvl w:ilvl="0" w:tplc="FA180574">
      <w:start w:val="1"/>
      <w:numFmt w:val="bullet"/>
      <w:lvlText w:val="•"/>
      <w:lvlJc w:val="left"/>
      <w:pPr>
        <w:ind w:left="431" w:hanging="259"/>
      </w:pPr>
    </w:lvl>
    <w:lvl w:ilvl="1" w:tplc="7CECD95E">
      <w:start w:val="1"/>
      <w:numFmt w:val="bullet"/>
      <w:lvlText w:val="◦"/>
      <w:lvlJc w:val="left"/>
      <w:pPr>
        <w:ind w:left="863" w:hanging="259"/>
      </w:pPr>
    </w:lvl>
    <w:lvl w:ilvl="2" w:tplc="971CB244">
      <w:numFmt w:val="decimal"/>
      <w:lvlText w:val=""/>
      <w:lvlJc w:val="left"/>
    </w:lvl>
    <w:lvl w:ilvl="3" w:tplc="6728E8E0">
      <w:numFmt w:val="decimal"/>
      <w:lvlText w:val=""/>
      <w:lvlJc w:val="left"/>
    </w:lvl>
    <w:lvl w:ilvl="4" w:tplc="8F2030F6">
      <w:numFmt w:val="decimal"/>
      <w:lvlText w:val=""/>
      <w:lvlJc w:val="left"/>
    </w:lvl>
    <w:lvl w:ilvl="5" w:tplc="D77E9682">
      <w:numFmt w:val="decimal"/>
      <w:lvlText w:val=""/>
      <w:lvlJc w:val="left"/>
    </w:lvl>
    <w:lvl w:ilvl="6" w:tplc="75AA8A0C">
      <w:numFmt w:val="decimal"/>
      <w:lvlText w:val=""/>
      <w:lvlJc w:val="left"/>
    </w:lvl>
    <w:lvl w:ilvl="7" w:tplc="5BBE2074">
      <w:numFmt w:val="decimal"/>
      <w:lvlText w:val=""/>
      <w:lvlJc w:val="left"/>
    </w:lvl>
    <w:lvl w:ilvl="8" w:tplc="4C0A719A">
      <w:numFmt w:val="decimal"/>
      <w:lvlText w:val=""/>
      <w:lvlJc w:val="left"/>
    </w:lvl>
  </w:abstractNum>
  <w:abstractNum w:abstractNumId="7" w15:restartNumberingAfterBreak="0">
    <w:nsid w:val="422A0501"/>
    <w:multiLevelType w:val="hybridMultilevel"/>
    <w:tmpl w:val="6E24EE46"/>
    <w:lvl w:ilvl="0" w:tplc="A8622B00">
      <w:start w:val="1"/>
      <w:numFmt w:val="decimal"/>
      <w:lvlText w:val="%1."/>
      <w:lvlJc w:val="left"/>
      <w:pPr>
        <w:ind w:left="504" w:hanging="360"/>
      </w:pPr>
    </w:lvl>
    <w:lvl w:ilvl="1" w:tplc="181E8F36">
      <w:numFmt w:val="decimal"/>
      <w:lvlText w:val=""/>
      <w:lvlJc w:val="left"/>
    </w:lvl>
    <w:lvl w:ilvl="2" w:tplc="AA9CC020">
      <w:numFmt w:val="decimal"/>
      <w:lvlText w:val=""/>
      <w:lvlJc w:val="left"/>
    </w:lvl>
    <w:lvl w:ilvl="3" w:tplc="102836FE">
      <w:numFmt w:val="decimal"/>
      <w:lvlText w:val=""/>
      <w:lvlJc w:val="left"/>
    </w:lvl>
    <w:lvl w:ilvl="4" w:tplc="24AACF6C">
      <w:numFmt w:val="decimal"/>
      <w:lvlText w:val=""/>
      <w:lvlJc w:val="left"/>
    </w:lvl>
    <w:lvl w:ilvl="5" w:tplc="0C581118">
      <w:numFmt w:val="decimal"/>
      <w:lvlText w:val=""/>
      <w:lvlJc w:val="left"/>
    </w:lvl>
    <w:lvl w:ilvl="6" w:tplc="2E20CDDC">
      <w:numFmt w:val="decimal"/>
      <w:lvlText w:val=""/>
      <w:lvlJc w:val="left"/>
    </w:lvl>
    <w:lvl w:ilvl="7" w:tplc="0B38C88E">
      <w:numFmt w:val="decimal"/>
      <w:lvlText w:val=""/>
      <w:lvlJc w:val="left"/>
    </w:lvl>
    <w:lvl w:ilvl="8" w:tplc="88803718">
      <w:numFmt w:val="decimal"/>
      <w:lvlText w:val=""/>
      <w:lvlJc w:val="left"/>
    </w:lvl>
  </w:abstractNum>
  <w:abstractNum w:abstractNumId="8" w15:restartNumberingAfterBreak="0">
    <w:nsid w:val="498C50B0"/>
    <w:multiLevelType w:val="hybridMultilevel"/>
    <w:tmpl w:val="573E7AEA"/>
    <w:lvl w:ilvl="0" w:tplc="BFCC96D0">
      <w:start w:val="1"/>
      <w:numFmt w:val="decimal"/>
      <w:lvlText w:val="%1."/>
      <w:lvlJc w:val="left"/>
      <w:pPr>
        <w:ind w:left="504" w:hanging="360"/>
      </w:pPr>
    </w:lvl>
    <w:lvl w:ilvl="1" w:tplc="1E12F132">
      <w:numFmt w:val="decimal"/>
      <w:lvlText w:val=""/>
      <w:lvlJc w:val="left"/>
    </w:lvl>
    <w:lvl w:ilvl="2" w:tplc="947E185A">
      <w:numFmt w:val="decimal"/>
      <w:lvlText w:val=""/>
      <w:lvlJc w:val="left"/>
    </w:lvl>
    <w:lvl w:ilvl="3" w:tplc="8F34231A">
      <w:numFmt w:val="decimal"/>
      <w:lvlText w:val=""/>
      <w:lvlJc w:val="left"/>
    </w:lvl>
    <w:lvl w:ilvl="4" w:tplc="0F245ABC">
      <w:numFmt w:val="decimal"/>
      <w:lvlText w:val=""/>
      <w:lvlJc w:val="left"/>
    </w:lvl>
    <w:lvl w:ilvl="5" w:tplc="7026D308">
      <w:numFmt w:val="decimal"/>
      <w:lvlText w:val=""/>
      <w:lvlJc w:val="left"/>
    </w:lvl>
    <w:lvl w:ilvl="6" w:tplc="6200F188">
      <w:numFmt w:val="decimal"/>
      <w:lvlText w:val=""/>
      <w:lvlJc w:val="left"/>
    </w:lvl>
    <w:lvl w:ilvl="7" w:tplc="7DE06F44">
      <w:numFmt w:val="decimal"/>
      <w:lvlText w:val=""/>
      <w:lvlJc w:val="left"/>
    </w:lvl>
    <w:lvl w:ilvl="8" w:tplc="FFFC1FD0">
      <w:numFmt w:val="decimal"/>
      <w:lvlText w:val=""/>
      <w:lvlJc w:val="left"/>
    </w:lvl>
  </w:abstractNum>
  <w:abstractNum w:abstractNumId="9" w15:restartNumberingAfterBreak="0">
    <w:nsid w:val="4A6265D1"/>
    <w:multiLevelType w:val="hybridMultilevel"/>
    <w:tmpl w:val="9C2EFF04"/>
    <w:lvl w:ilvl="0" w:tplc="DD1E7CFC">
      <w:start w:val="1"/>
      <w:numFmt w:val="decimal"/>
      <w:lvlText w:val="%1."/>
      <w:lvlJc w:val="left"/>
      <w:pPr>
        <w:ind w:left="504" w:hanging="360"/>
      </w:pPr>
    </w:lvl>
    <w:lvl w:ilvl="1" w:tplc="56985EF0">
      <w:numFmt w:val="decimal"/>
      <w:lvlText w:val=""/>
      <w:lvlJc w:val="left"/>
    </w:lvl>
    <w:lvl w:ilvl="2" w:tplc="B50861BC">
      <w:numFmt w:val="decimal"/>
      <w:lvlText w:val=""/>
      <w:lvlJc w:val="left"/>
    </w:lvl>
    <w:lvl w:ilvl="3" w:tplc="D3B212D6">
      <w:numFmt w:val="decimal"/>
      <w:lvlText w:val=""/>
      <w:lvlJc w:val="left"/>
    </w:lvl>
    <w:lvl w:ilvl="4" w:tplc="08D402D0">
      <w:numFmt w:val="decimal"/>
      <w:lvlText w:val=""/>
      <w:lvlJc w:val="left"/>
    </w:lvl>
    <w:lvl w:ilvl="5" w:tplc="22F0AAAA">
      <w:numFmt w:val="decimal"/>
      <w:lvlText w:val=""/>
      <w:lvlJc w:val="left"/>
    </w:lvl>
    <w:lvl w:ilvl="6" w:tplc="DE70F410">
      <w:numFmt w:val="decimal"/>
      <w:lvlText w:val=""/>
      <w:lvlJc w:val="left"/>
    </w:lvl>
    <w:lvl w:ilvl="7" w:tplc="B3B22024">
      <w:numFmt w:val="decimal"/>
      <w:lvlText w:val=""/>
      <w:lvlJc w:val="left"/>
    </w:lvl>
    <w:lvl w:ilvl="8" w:tplc="6C3A4FD4">
      <w:numFmt w:val="decimal"/>
      <w:lvlText w:val=""/>
      <w:lvlJc w:val="left"/>
    </w:lvl>
  </w:abstractNum>
  <w:abstractNum w:abstractNumId="10" w15:restartNumberingAfterBreak="0">
    <w:nsid w:val="4E4D345E"/>
    <w:multiLevelType w:val="hybridMultilevel"/>
    <w:tmpl w:val="745660E2"/>
    <w:lvl w:ilvl="0" w:tplc="539CFA4A">
      <w:start w:val="1"/>
      <w:numFmt w:val="decimal"/>
      <w:lvlText w:val="%1."/>
      <w:lvlJc w:val="left"/>
      <w:pPr>
        <w:ind w:left="504" w:hanging="360"/>
      </w:pPr>
    </w:lvl>
    <w:lvl w:ilvl="1" w:tplc="8A2084FE">
      <w:numFmt w:val="decimal"/>
      <w:lvlText w:val=""/>
      <w:lvlJc w:val="left"/>
    </w:lvl>
    <w:lvl w:ilvl="2" w:tplc="7D86EA4A">
      <w:numFmt w:val="decimal"/>
      <w:lvlText w:val=""/>
      <w:lvlJc w:val="left"/>
    </w:lvl>
    <w:lvl w:ilvl="3" w:tplc="B52845CE">
      <w:numFmt w:val="decimal"/>
      <w:lvlText w:val=""/>
      <w:lvlJc w:val="left"/>
    </w:lvl>
    <w:lvl w:ilvl="4" w:tplc="688ACECE">
      <w:numFmt w:val="decimal"/>
      <w:lvlText w:val=""/>
      <w:lvlJc w:val="left"/>
    </w:lvl>
    <w:lvl w:ilvl="5" w:tplc="2C262662">
      <w:numFmt w:val="decimal"/>
      <w:lvlText w:val=""/>
      <w:lvlJc w:val="left"/>
    </w:lvl>
    <w:lvl w:ilvl="6" w:tplc="08D2A608">
      <w:numFmt w:val="decimal"/>
      <w:lvlText w:val=""/>
      <w:lvlJc w:val="left"/>
    </w:lvl>
    <w:lvl w:ilvl="7" w:tplc="1088AD08">
      <w:numFmt w:val="decimal"/>
      <w:lvlText w:val=""/>
      <w:lvlJc w:val="left"/>
    </w:lvl>
    <w:lvl w:ilvl="8" w:tplc="A166628A">
      <w:numFmt w:val="decimal"/>
      <w:lvlText w:val=""/>
      <w:lvlJc w:val="left"/>
    </w:lvl>
  </w:abstractNum>
  <w:abstractNum w:abstractNumId="11" w15:restartNumberingAfterBreak="0">
    <w:nsid w:val="5C4D3E6E"/>
    <w:multiLevelType w:val="hybridMultilevel"/>
    <w:tmpl w:val="84AA142E"/>
    <w:lvl w:ilvl="0" w:tplc="AF806400">
      <w:start w:val="1"/>
      <w:numFmt w:val="bullet"/>
      <w:lvlText w:val="●"/>
      <w:lvlJc w:val="left"/>
      <w:pPr>
        <w:ind w:left="720" w:hanging="360"/>
      </w:pPr>
    </w:lvl>
    <w:lvl w:ilvl="1" w:tplc="D47C55BE">
      <w:start w:val="1"/>
      <w:numFmt w:val="bullet"/>
      <w:lvlText w:val="○"/>
      <w:lvlJc w:val="left"/>
      <w:pPr>
        <w:ind w:left="1440" w:hanging="360"/>
      </w:pPr>
    </w:lvl>
    <w:lvl w:ilvl="2" w:tplc="DD8007BC">
      <w:start w:val="1"/>
      <w:numFmt w:val="bullet"/>
      <w:lvlText w:val="■"/>
      <w:lvlJc w:val="left"/>
      <w:pPr>
        <w:ind w:left="2160" w:hanging="360"/>
      </w:pPr>
    </w:lvl>
    <w:lvl w:ilvl="3" w:tplc="234CA488">
      <w:start w:val="1"/>
      <w:numFmt w:val="bullet"/>
      <w:lvlText w:val="●"/>
      <w:lvlJc w:val="left"/>
      <w:pPr>
        <w:ind w:left="2880" w:hanging="360"/>
      </w:pPr>
    </w:lvl>
    <w:lvl w:ilvl="4" w:tplc="7EC84DCE">
      <w:start w:val="1"/>
      <w:numFmt w:val="bullet"/>
      <w:lvlText w:val="○"/>
      <w:lvlJc w:val="left"/>
      <w:pPr>
        <w:ind w:left="3600" w:hanging="360"/>
      </w:pPr>
    </w:lvl>
    <w:lvl w:ilvl="5" w:tplc="58C8462E">
      <w:start w:val="1"/>
      <w:numFmt w:val="bullet"/>
      <w:lvlText w:val="■"/>
      <w:lvlJc w:val="left"/>
      <w:pPr>
        <w:ind w:left="4320" w:hanging="360"/>
      </w:pPr>
    </w:lvl>
    <w:lvl w:ilvl="6" w:tplc="A54262E6">
      <w:start w:val="1"/>
      <w:numFmt w:val="bullet"/>
      <w:lvlText w:val="●"/>
      <w:lvlJc w:val="left"/>
      <w:pPr>
        <w:ind w:left="5040" w:hanging="360"/>
      </w:pPr>
    </w:lvl>
    <w:lvl w:ilvl="7" w:tplc="70F4A842">
      <w:start w:val="1"/>
      <w:numFmt w:val="bullet"/>
      <w:lvlText w:val="●"/>
      <w:lvlJc w:val="left"/>
      <w:pPr>
        <w:ind w:left="5760" w:hanging="360"/>
      </w:pPr>
    </w:lvl>
    <w:lvl w:ilvl="8" w:tplc="662C4378">
      <w:start w:val="1"/>
      <w:numFmt w:val="bullet"/>
      <w:lvlText w:val="●"/>
      <w:lvlJc w:val="left"/>
      <w:pPr>
        <w:ind w:left="6480" w:hanging="360"/>
      </w:pPr>
    </w:lvl>
  </w:abstractNum>
  <w:abstractNum w:abstractNumId="12" w15:restartNumberingAfterBreak="0">
    <w:nsid w:val="62C30DE8"/>
    <w:multiLevelType w:val="hybridMultilevel"/>
    <w:tmpl w:val="62408CEC"/>
    <w:lvl w:ilvl="0" w:tplc="A966315E">
      <w:start w:val="1"/>
      <w:numFmt w:val="decimal"/>
      <w:lvlText w:val="%1."/>
      <w:lvlJc w:val="left"/>
      <w:pPr>
        <w:ind w:left="504" w:hanging="360"/>
      </w:pPr>
    </w:lvl>
    <w:lvl w:ilvl="1" w:tplc="357076CA">
      <w:numFmt w:val="decimal"/>
      <w:lvlText w:val=""/>
      <w:lvlJc w:val="left"/>
    </w:lvl>
    <w:lvl w:ilvl="2" w:tplc="C1C63950">
      <w:numFmt w:val="decimal"/>
      <w:lvlText w:val=""/>
      <w:lvlJc w:val="left"/>
    </w:lvl>
    <w:lvl w:ilvl="3" w:tplc="3DB83FAC">
      <w:numFmt w:val="decimal"/>
      <w:lvlText w:val=""/>
      <w:lvlJc w:val="left"/>
    </w:lvl>
    <w:lvl w:ilvl="4" w:tplc="FB8EFDB6">
      <w:numFmt w:val="decimal"/>
      <w:lvlText w:val=""/>
      <w:lvlJc w:val="left"/>
    </w:lvl>
    <w:lvl w:ilvl="5" w:tplc="CCEC34C4">
      <w:numFmt w:val="decimal"/>
      <w:lvlText w:val=""/>
      <w:lvlJc w:val="left"/>
    </w:lvl>
    <w:lvl w:ilvl="6" w:tplc="C6DC5A00">
      <w:numFmt w:val="decimal"/>
      <w:lvlText w:val=""/>
      <w:lvlJc w:val="left"/>
    </w:lvl>
    <w:lvl w:ilvl="7" w:tplc="190E992C">
      <w:numFmt w:val="decimal"/>
      <w:lvlText w:val=""/>
      <w:lvlJc w:val="left"/>
    </w:lvl>
    <w:lvl w:ilvl="8" w:tplc="D3064170">
      <w:numFmt w:val="decimal"/>
      <w:lvlText w:val=""/>
      <w:lvlJc w:val="left"/>
    </w:lvl>
  </w:abstractNum>
  <w:abstractNum w:abstractNumId="13" w15:restartNumberingAfterBreak="0">
    <w:nsid w:val="7AA85813"/>
    <w:multiLevelType w:val="hybridMultilevel"/>
    <w:tmpl w:val="D31A1C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756228">
    <w:abstractNumId w:val="11"/>
    <w:lvlOverride w:ilvl="0">
      <w:startOverride w:val="1"/>
    </w:lvlOverride>
  </w:num>
  <w:num w:numId="2" w16cid:durableId="678435436">
    <w:abstractNumId w:val="10"/>
    <w:lvlOverride w:ilvl="0">
      <w:startOverride w:val="1"/>
    </w:lvlOverride>
  </w:num>
  <w:num w:numId="3" w16cid:durableId="366025634">
    <w:abstractNumId w:val="9"/>
    <w:lvlOverride w:ilvl="0">
      <w:startOverride w:val="1"/>
    </w:lvlOverride>
  </w:num>
  <w:num w:numId="4" w16cid:durableId="630209957">
    <w:abstractNumId w:val="6"/>
    <w:lvlOverride w:ilvl="0">
      <w:startOverride w:val="1"/>
    </w:lvlOverride>
  </w:num>
  <w:num w:numId="5" w16cid:durableId="1191912970">
    <w:abstractNumId w:val="7"/>
    <w:lvlOverride w:ilvl="0">
      <w:startOverride w:val="1"/>
    </w:lvlOverride>
  </w:num>
  <w:num w:numId="6" w16cid:durableId="615600739">
    <w:abstractNumId w:val="5"/>
    <w:lvlOverride w:ilvl="0">
      <w:startOverride w:val="1"/>
    </w:lvlOverride>
  </w:num>
  <w:num w:numId="7" w16cid:durableId="1189638520">
    <w:abstractNumId w:val="2"/>
    <w:lvlOverride w:ilvl="0">
      <w:startOverride w:val="1"/>
    </w:lvlOverride>
  </w:num>
  <w:num w:numId="8" w16cid:durableId="1503010752">
    <w:abstractNumId w:val="12"/>
    <w:lvlOverride w:ilvl="0">
      <w:startOverride w:val="1"/>
    </w:lvlOverride>
  </w:num>
  <w:num w:numId="9" w16cid:durableId="1728844640">
    <w:abstractNumId w:val="3"/>
    <w:lvlOverride w:ilvl="0">
      <w:startOverride w:val="1"/>
    </w:lvlOverride>
  </w:num>
  <w:num w:numId="10" w16cid:durableId="895118697">
    <w:abstractNumId w:val="1"/>
  </w:num>
  <w:num w:numId="11" w16cid:durableId="967586158">
    <w:abstractNumId w:val="13"/>
  </w:num>
  <w:num w:numId="12" w16cid:durableId="1036199615">
    <w:abstractNumId w:val="4"/>
  </w:num>
  <w:num w:numId="13" w16cid:durableId="887691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49F"/>
    <w:rsid w:val="0021654B"/>
    <w:rsid w:val="00433EAC"/>
    <w:rsid w:val="004669BF"/>
    <w:rsid w:val="007116F4"/>
    <w:rsid w:val="0075649F"/>
    <w:rsid w:val="007F1953"/>
    <w:rsid w:val="00921650"/>
    <w:rsid w:val="009B105E"/>
    <w:rsid w:val="00D53B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A0002"/>
  <w15:docId w15:val="{0576465C-9CA6-469A-9980-08128F340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table" w:styleId="Grilledutableau">
    <w:name w:val="Table Grid"/>
    <w:basedOn w:val="TableauNormal"/>
    <w:uiPriority w:val="39"/>
    <w:rsid w:val="00466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2823</Words>
  <Characters>15529</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SOUCHET Bruno</cp:lastModifiedBy>
  <cp:revision>4</cp:revision>
  <dcterms:created xsi:type="dcterms:W3CDTF">2026-10-01T16:36:00Z</dcterms:created>
  <dcterms:modified xsi:type="dcterms:W3CDTF">2026-10-01T16:38:00Z</dcterms:modified>
</cp:coreProperties>
</file>