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9076C" w:rsidRDefault="0029076C" w:rsidP="0029076C">
      <w:pPr>
        <w:jc w:val="center"/>
        <w:rPr>
          <w:b/>
          <w:bCs/>
          <w:sz w:val="28"/>
          <w:szCs w:val="28"/>
        </w:rPr>
      </w:pPr>
      <w:r w:rsidRPr="00F34C76">
        <w:rPr>
          <w:b/>
          <w:bCs/>
          <w:sz w:val="28"/>
          <w:szCs w:val="28"/>
          <w:highlight w:val="yellow"/>
        </w:rPr>
        <w:t>Les systèmes sur puce (</w:t>
      </w:r>
      <w:proofErr w:type="spellStart"/>
      <w:r w:rsidRPr="00F34C76">
        <w:rPr>
          <w:b/>
          <w:bCs/>
          <w:sz w:val="28"/>
          <w:szCs w:val="28"/>
          <w:highlight w:val="yellow"/>
        </w:rPr>
        <w:t>SoC</w:t>
      </w:r>
      <w:proofErr w:type="spellEnd"/>
      <w:r w:rsidRPr="00F34C76">
        <w:rPr>
          <w:b/>
          <w:bCs/>
          <w:sz w:val="28"/>
          <w:szCs w:val="28"/>
          <w:highlight w:val="yellow"/>
        </w:rPr>
        <w:t>)</w:t>
      </w:r>
    </w:p>
    <w:p w:rsidR="001F4D6A" w:rsidRPr="00F34C76" w:rsidRDefault="001F4D6A" w:rsidP="0029076C">
      <w:pPr>
        <w:jc w:val="center"/>
        <w:rPr>
          <w:b/>
          <w:bCs/>
          <w:sz w:val="28"/>
          <w:szCs w:val="28"/>
        </w:rPr>
      </w:pPr>
      <w:r>
        <w:rPr>
          <w:b/>
          <w:bCs/>
          <w:sz w:val="28"/>
          <w:szCs w:val="28"/>
        </w:rPr>
        <w:t xml:space="preserve">Vidéo présentation : </w:t>
      </w:r>
      <w:hyperlink r:id="rId5" w:history="1">
        <w:r w:rsidRPr="00057EA9">
          <w:rPr>
            <w:rStyle w:val="Lienhypertexte"/>
            <w:b/>
            <w:bCs/>
            <w:sz w:val="28"/>
            <w:szCs w:val="28"/>
          </w:rPr>
          <w:t>https://youtu.be/Q_knHfftnh4</w:t>
        </w:r>
      </w:hyperlink>
      <w:r>
        <w:rPr>
          <w:b/>
          <w:bCs/>
          <w:sz w:val="28"/>
          <w:szCs w:val="28"/>
        </w:rPr>
        <w:t xml:space="preserve"> </w:t>
      </w:r>
    </w:p>
    <w:p w:rsidR="00BA2E61" w:rsidRPr="00FE3EBB" w:rsidRDefault="00F34C76" w:rsidP="00FE3EBB">
      <w:pPr>
        <w:rPr>
          <w:sz w:val="22"/>
          <w:szCs w:val="22"/>
          <w:highlight w:val="green"/>
          <w:u w:val="single"/>
        </w:rPr>
      </w:pPr>
      <w:r w:rsidRPr="00FE3EBB">
        <w:rPr>
          <w:sz w:val="22"/>
          <w:szCs w:val="22"/>
          <w:highlight w:val="green"/>
          <w:u w:val="single"/>
        </w:rPr>
        <w:t xml:space="preserve">Rappels de première </w:t>
      </w:r>
    </w:p>
    <w:tbl>
      <w:tblPr>
        <w:tblStyle w:val="Grilledutableau"/>
        <w:tblW w:w="10320"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6"/>
        <w:gridCol w:w="5953"/>
        <w:gridCol w:w="251"/>
      </w:tblGrid>
      <w:tr w:rsidR="00B14181" w:rsidRPr="00FE3EBB" w:rsidTr="00FE3EBB">
        <w:trPr>
          <w:gridAfter w:val="1"/>
          <w:wAfter w:w="251" w:type="dxa"/>
        </w:trPr>
        <w:tc>
          <w:tcPr>
            <w:tcW w:w="4116" w:type="dxa"/>
          </w:tcPr>
          <w:p w:rsidR="00375C25" w:rsidRPr="00FE3EBB" w:rsidRDefault="00F34C76" w:rsidP="00F34C76">
            <w:pPr>
              <w:pStyle w:val="Paragraphedeliste"/>
              <w:numPr>
                <w:ilvl w:val="0"/>
                <w:numId w:val="5"/>
              </w:numPr>
              <w:spacing w:after="120"/>
              <w:ind w:left="714" w:hanging="357"/>
              <w:rPr>
                <w:sz w:val="22"/>
                <w:szCs w:val="22"/>
                <w:highlight w:val="cyan"/>
              </w:rPr>
            </w:pPr>
            <w:r w:rsidRPr="00FE3EBB">
              <w:rPr>
                <w:sz w:val="22"/>
                <w:szCs w:val="22"/>
                <w:highlight w:val="cyan"/>
              </w:rPr>
              <w:t>I</w:t>
            </w:r>
            <w:r w:rsidR="00375C25" w:rsidRPr="00FE3EBB">
              <w:rPr>
                <w:sz w:val="22"/>
                <w:szCs w:val="22"/>
                <w:highlight w:val="cyan"/>
              </w:rPr>
              <w:t>ntérieur d'un PC :</w:t>
            </w:r>
          </w:p>
          <w:p w:rsidR="00375C25" w:rsidRPr="00FE3EBB" w:rsidRDefault="00B14181" w:rsidP="00FE3EBB">
            <w:pPr>
              <w:rPr>
                <w:sz w:val="22"/>
                <w:szCs w:val="22"/>
              </w:rPr>
            </w:pPr>
            <w:r w:rsidRPr="00FE3EBB">
              <w:rPr>
                <w:noProof/>
                <w:sz w:val="22"/>
                <w:szCs w:val="22"/>
              </w:rPr>
              <w:drawing>
                <wp:inline distT="0" distB="0" distL="0" distR="0" wp14:anchorId="38643625" wp14:editId="35A7717B">
                  <wp:extent cx="2220291" cy="1767525"/>
                  <wp:effectExtent l="0" t="0" r="8890" b="4445"/>
                  <wp:docPr id="9961507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150796" name=""/>
                          <pic:cNvPicPr/>
                        </pic:nvPicPr>
                        <pic:blipFill>
                          <a:blip r:embed="rId6"/>
                          <a:stretch>
                            <a:fillRect/>
                          </a:stretch>
                        </pic:blipFill>
                        <pic:spPr>
                          <a:xfrm>
                            <a:off x="0" y="0"/>
                            <a:ext cx="2243886" cy="1786308"/>
                          </a:xfrm>
                          <a:prstGeom prst="rect">
                            <a:avLst/>
                          </a:prstGeom>
                        </pic:spPr>
                      </pic:pic>
                    </a:graphicData>
                  </a:graphic>
                </wp:inline>
              </w:drawing>
            </w:r>
            <w:r w:rsidR="00F34C76" w:rsidRPr="00FE3EBB">
              <w:rPr>
                <w:sz w:val="22"/>
                <w:szCs w:val="22"/>
              </w:rPr>
              <w:t xml:space="preserve"> </w:t>
            </w:r>
          </w:p>
        </w:tc>
        <w:tc>
          <w:tcPr>
            <w:tcW w:w="5953" w:type="dxa"/>
          </w:tcPr>
          <w:p w:rsidR="00F34C76" w:rsidRPr="00FE3EBB" w:rsidRDefault="00F34C76" w:rsidP="00F34C76">
            <w:pPr>
              <w:spacing w:after="120"/>
              <w:rPr>
                <w:sz w:val="22"/>
                <w:szCs w:val="22"/>
              </w:rPr>
            </w:pPr>
          </w:p>
          <w:p w:rsidR="00375C25" w:rsidRPr="00FE3EBB" w:rsidRDefault="00375C25" w:rsidP="00F34C76">
            <w:pPr>
              <w:spacing w:after="120"/>
              <w:rPr>
                <w:sz w:val="22"/>
                <w:szCs w:val="22"/>
              </w:rPr>
            </w:pPr>
            <w:r w:rsidRPr="00FE3EBB">
              <w:rPr>
                <w:sz w:val="22"/>
                <w:szCs w:val="22"/>
              </w:rPr>
              <w:t>O</w:t>
            </w:r>
            <w:r w:rsidRPr="00375C25">
              <w:rPr>
                <w:sz w:val="22"/>
                <w:szCs w:val="22"/>
              </w:rPr>
              <w:t>n remarque la carte mère qui accueille tous les éléments fondamentaux au bon fonctionnement d'un ordinateur :</w:t>
            </w:r>
          </w:p>
          <w:p w:rsidR="00375C25" w:rsidRPr="00FE3EBB" w:rsidRDefault="00375C25" w:rsidP="00F34C76">
            <w:pPr>
              <w:pStyle w:val="Paragraphedeliste"/>
              <w:numPr>
                <w:ilvl w:val="0"/>
                <w:numId w:val="3"/>
              </w:numPr>
              <w:spacing w:after="120"/>
              <w:contextualSpacing w:val="0"/>
              <w:rPr>
                <w:sz w:val="22"/>
                <w:szCs w:val="22"/>
              </w:rPr>
            </w:pPr>
            <w:r w:rsidRPr="00FE3EBB">
              <w:rPr>
                <w:sz w:val="22"/>
                <w:szCs w:val="22"/>
              </w:rPr>
              <w:t xml:space="preserve">microprocesseur (CPU) (caché sous un système de refroidissement), </w:t>
            </w:r>
          </w:p>
          <w:p w:rsidR="00375C25" w:rsidRPr="00FE3EBB" w:rsidRDefault="00375C25" w:rsidP="00F34C76">
            <w:pPr>
              <w:pStyle w:val="Paragraphedeliste"/>
              <w:numPr>
                <w:ilvl w:val="0"/>
                <w:numId w:val="3"/>
              </w:numPr>
              <w:spacing w:after="120"/>
              <w:contextualSpacing w:val="0"/>
              <w:rPr>
                <w:sz w:val="22"/>
                <w:szCs w:val="22"/>
              </w:rPr>
            </w:pPr>
            <w:r w:rsidRPr="00FE3EBB">
              <w:rPr>
                <w:sz w:val="22"/>
                <w:szCs w:val="22"/>
              </w:rPr>
              <w:t xml:space="preserve">barrettes de mémoire RAM, carte graphique (qui permet de gérer l'affichage). </w:t>
            </w:r>
          </w:p>
          <w:p w:rsidR="00375C25" w:rsidRPr="00FE3EBB" w:rsidRDefault="00375C25" w:rsidP="00F34C76">
            <w:pPr>
              <w:spacing w:after="120"/>
              <w:rPr>
                <w:sz w:val="22"/>
                <w:szCs w:val="22"/>
              </w:rPr>
            </w:pPr>
            <w:r w:rsidRPr="00FE3EBB">
              <w:rPr>
                <w:sz w:val="22"/>
                <w:szCs w:val="22"/>
              </w:rPr>
              <w:t>On trouve aussi sur la carte mère les puces qui gèrent les interfaces réseau (Wifi et Ethernet) et bien d'autres choses...</w:t>
            </w:r>
          </w:p>
          <w:p w:rsidR="00375C25" w:rsidRPr="00FE3EBB" w:rsidRDefault="00FE3EBB" w:rsidP="007C2C4A">
            <w:pPr>
              <w:spacing w:after="120"/>
              <w:rPr>
                <w:sz w:val="22"/>
                <w:szCs w:val="22"/>
              </w:rPr>
            </w:pPr>
            <w:r w:rsidRPr="00FE3EBB">
              <w:rPr>
                <w:sz w:val="22"/>
                <w:szCs w:val="22"/>
              </w:rPr>
              <w:t>Et plus précisément ci-dessous une carte mère :</w:t>
            </w:r>
          </w:p>
        </w:tc>
      </w:tr>
      <w:tr w:rsidR="00375C25" w:rsidRPr="00FE3EBB" w:rsidTr="00FE3EBB">
        <w:tc>
          <w:tcPr>
            <w:tcW w:w="10320" w:type="dxa"/>
            <w:gridSpan w:val="3"/>
          </w:tcPr>
          <w:p w:rsidR="00375C25" w:rsidRPr="00FE3EBB" w:rsidRDefault="00375C25" w:rsidP="00F34C76">
            <w:pPr>
              <w:spacing w:line="360" w:lineRule="auto"/>
              <w:jc w:val="center"/>
              <w:rPr>
                <w:sz w:val="22"/>
                <w:szCs w:val="22"/>
              </w:rPr>
            </w:pPr>
            <w:r w:rsidRPr="00FE3EBB">
              <w:rPr>
                <w:noProof/>
                <w:sz w:val="22"/>
                <w:szCs w:val="22"/>
              </w:rPr>
              <w:drawing>
                <wp:inline distT="0" distB="0" distL="0" distR="0" wp14:anchorId="516C445A" wp14:editId="41871A92">
                  <wp:extent cx="4643120" cy="2719346"/>
                  <wp:effectExtent l="0" t="0" r="5080" b="5080"/>
                  <wp:docPr id="83346076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460761" name=""/>
                          <pic:cNvPicPr/>
                        </pic:nvPicPr>
                        <pic:blipFill rotWithShape="1">
                          <a:blip r:embed="rId7"/>
                          <a:srcRect t="5069" b="3900"/>
                          <a:stretch>
                            <a:fillRect/>
                          </a:stretch>
                        </pic:blipFill>
                        <pic:spPr bwMode="auto">
                          <a:xfrm>
                            <a:off x="0" y="0"/>
                            <a:ext cx="4681990" cy="2742111"/>
                          </a:xfrm>
                          <a:prstGeom prst="rect">
                            <a:avLst/>
                          </a:prstGeom>
                          <a:ln>
                            <a:noFill/>
                          </a:ln>
                          <a:extLst>
                            <a:ext uri="{53640926-AAD7-44D8-BBD7-CCE9431645EC}">
                              <a14:shadowObscured xmlns:a14="http://schemas.microsoft.com/office/drawing/2010/main"/>
                            </a:ext>
                          </a:extLst>
                        </pic:spPr>
                      </pic:pic>
                    </a:graphicData>
                  </a:graphic>
                </wp:inline>
              </w:drawing>
            </w:r>
          </w:p>
        </w:tc>
      </w:tr>
    </w:tbl>
    <w:p w:rsidR="00F34C76" w:rsidRPr="00FE3EBB" w:rsidRDefault="00F34C76" w:rsidP="00F34C76">
      <w:pPr>
        <w:pStyle w:val="Paragraphedeliste"/>
        <w:numPr>
          <w:ilvl w:val="0"/>
          <w:numId w:val="6"/>
        </w:numPr>
        <w:rPr>
          <w:b/>
          <w:bCs/>
          <w:sz w:val="22"/>
          <w:szCs w:val="22"/>
          <w:highlight w:val="cyan"/>
          <w:u w:val="single"/>
        </w:rPr>
      </w:pPr>
      <w:r w:rsidRPr="00FE3EBB">
        <w:rPr>
          <w:b/>
          <w:bCs/>
          <w:sz w:val="22"/>
          <w:szCs w:val="22"/>
          <w:highlight w:val="cyan"/>
          <w:u w:val="single"/>
        </w:rPr>
        <w:t>Le modèle de Von Neumann</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96"/>
        <w:gridCol w:w="6470"/>
      </w:tblGrid>
      <w:tr w:rsidR="00F34C76" w:rsidRPr="00FE3EBB" w:rsidTr="00F34C76">
        <w:tc>
          <w:tcPr>
            <w:tcW w:w="3985" w:type="dxa"/>
          </w:tcPr>
          <w:p w:rsidR="00F34C76" w:rsidRPr="00FE3EBB" w:rsidRDefault="00F34C76" w:rsidP="00375C25">
            <w:pPr>
              <w:rPr>
                <w:sz w:val="22"/>
                <w:szCs w:val="22"/>
              </w:rPr>
            </w:pPr>
            <w:r w:rsidRPr="00FE3EBB">
              <w:rPr>
                <w:noProof/>
                <w:sz w:val="22"/>
                <w:szCs w:val="22"/>
              </w:rPr>
              <w:drawing>
                <wp:inline distT="0" distB="0" distL="0" distR="0" wp14:anchorId="36366124" wp14:editId="3C64CBC2">
                  <wp:extent cx="2395220" cy="1757238"/>
                  <wp:effectExtent l="0" t="0" r="5080" b="0"/>
                  <wp:docPr id="160684566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845667" name=""/>
                          <pic:cNvPicPr/>
                        </pic:nvPicPr>
                        <pic:blipFill>
                          <a:blip r:embed="rId8"/>
                          <a:stretch>
                            <a:fillRect/>
                          </a:stretch>
                        </pic:blipFill>
                        <pic:spPr>
                          <a:xfrm>
                            <a:off x="0" y="0"/>
                            <a:ext cx="2407970" cy="1766592"/>
                          </a:xfrm>
                          <a:prstGeom prst="rect">
                            <a:avLst/>
                          </a:prstGeom>
                        </pic:spPr>
                      </pic:pic>
                    </a:graphicData>
                  </a:graphic>
                </wp:inline>
              </w:drawing>
            </w:r>
          </w:p>
        </w:tc>
        <w:tc>
          <w:tcPr>
            <w:tcW w:w="6471" w:type="dxa"/>
          </w:tcPr>
          <w:p w:rsidR="007C2C4A" w:rsidRDefault="007C2C4A" w:rsidP="007C2C4A">
            <w:pPr>
              <w:pStyle w:val="Paragraphedeliste"/>
              <w:spacing w:after="120"/>
              <w:ind w:left="425"/>
              <w:contextualSpacing w:val="0"/>
              <w:rPr>
                <w:sz w:val="22"/>
                <w:szCs w:val="22"/>
              </w:rPr>
            </w:pPr>
          </w:p>
          <w:p w:rsidR="00F34C76" w:rsidRPr="00FE3EBB" w:rsidRDefault="00F34C76" w:rsidP="00FE3EBB">
            <w:pPr>
              <w:pStyle w:val="Paragraphedeliste"/>
              <w:numPr>
                <w:ilvl w:val="0"/>
                <w:numId w:val="7"/>
              </w:numPr>
              <w:spacing w:after="120"/>
              <w:ind w:left="425" w:hanging="357"/>
              <w:contextualSpacing w:val="0"/>
              <w:rPr>
                <w:sz w:val="22"/>
                <w:szCs w:val="22"/>
              </w:rPr>
            </w:pPr>
            <w:r w:rsidRPr="00FE3EBB">
              <w:rPr>
                <w:sz w:val="22"/>
                <w:szCs w:val="22"/>
              </w:rPr>
              <w:t xml:space="preserve">L’Unité Centrale de Traitement (CPU : Central </w:t>
            </w:r>
            <w:proofErr w:type="spellStart"/>
            <w:r w:rsidRPr="00FE3EBB">
              <w:rPr>
                <w:sz w:val="22"/>
                <w:szCs w:val="22"/>
              </w:rPr>
              <w:t>Processing</w:t>
            </w:r>
            <w:proofErr w:type="spellEnd"/>
            <w:r w:rsidRPr="00FE3EBB">
              <w:rPr>
                <w:sz w:val="22"/>
                <w:szCs w:val="22"/>
              </w:rPr>
              <w:t xml:space="preserve"> Unit en anglais) ou Processeur est constituée de deux sous-unités :</w:t>
            </w:r>
          </w:p>
          <w:p w:rsidR="00F34C76" w:rsidRPr="00FE3EBB" w:rsidRDefault="00F34C76" w:rsidP="00F34C76">
            <w:pPr>
              <w:pStyle w:val="Paragraphedeliste"/>
              <w:numPr>
                <w:ilvl w:val="0"/>
                <w:numId w:val="9"/>
              </w:numPr>
              <w:ind w:left="1139"/>
              <w:rPr>
                <w:sz w:val="22"/>
                <w:szCs w:val="22"/>
              </w:rPr>
            </w:pPr>
            <w:r w:rsidRPr="00FE3EBB">
              <w:rPr>
                <w:sz w:val="22"/>
                <w:szCs w:val="22"/>
              </w:rPr>
              <w:t xml:space="preserve">UC :  Unité de Contrôle </w:t>
            </w:r>
          </w:p>
          <w:p w:rsidR="00F34C76" w:rsidRPr="00FE3EBB" w:rsidRDefault="00F34C76" w:rsidP="00F34C76">
            <w:pPr>
              <w:pStyle w:val="Paragraphedeliste"/>
              <w:numPr>
                <w:ilvl w:val="0"/>
                <w:numId w:val="9"/>
              </w:numPr>
              <w:ind w:left="1139"/>
              <w:rPr>
                <w:sz w:val="22"/>
                <w:szCs w:val="22"/>
              </w:rPr>
            </w:pPr>
            <w:r w:rsidRPr="00FE3EBB">
              <w:rPr>
                <w:sz w:val="22"/>
                <w:szCs w:val="22"/>
              </w:rPr>
              <w:t>UAL : Unité Arithmétique et Logique</w:t>
            </w:r>
          </w:p>
          <w:p w:rsidR="00F34C76" w:rsidRPr="00FE3EBB" w:rsidRDefault="00F34C76" w:rsidP="00F34C76">
            <w:pPr>
              <w:pStyle w:val="Paragraphedeliste"/>
              <w:numPr>
                <w:ilvl w:val="0"/>
                <w:numId w:val="7"/>
              </w:numPr>
              <w:spacing w:before="120"/>
              <w:ind w:left="430" w:hanging="357"/>
              <w:contextualSpacing w:val="0"/>
              <w:rPr>
                <w:sz w:val="22"/>
                <w:szCs w:val="22"/>
              </w:rPr>
            </w:pPr>
            <w:r w:rsidRPr="00FE3EBB">
              <w:rPr>
                <w:sz w:val="22"/>
                <w:szCs w:val="22"/>
              </w:rPr>
              <w:t xml:space="preserve">La mémoire où sont stockés les données et les programmes. </w:t>
            </w:r>
          </w:p>
          <w:p w:rsidR="00F34C76" w:rsidRPr="00FE3EBB" w:rsidRDefault="00F34C76" w:rsidP="00F34C76">
            <w:pPr>
              <w:pStyle w:val="Paragraphedeliste"/>
              <w:numPr>
                <w:ilvl w:val="0"/>
                <w:numId w:val="7"/>
              </w:numPr>
              <w:ind w:left="430"/>
              <w:rPr>
                <w:sz w:val="22"/>
                <w:szCs w:val="22"/>
              </w:rPr>
            </w:pPr>
            <w:r w:rsidRPr="00FE3EBB">
              <w:rPr>
                <w:sz w:val="22"/>
                <w:szCs w:val="22"/>
              </w:rPr>
              <w:t>Les bus</w:t>
            </w:r>
            <w:r w:rsidR="00FE3EBB">
              <w:rPr>
                <w:sz w:val="22"/>
                <w:szCs w:val="22"/>
              </w:rPr>
              <w:t xml:space="preserve"> </w:t>
            </w:r>
            <w:r w:rsidR="00FE3EBB" w:rsidRPr="00FE3EBB">
              <w:rPr>
                <w:sz w:val="22"/>
                <w:szCs w:val="22"/>
              </w:rPr>
              <w:t>qui sont des fils reliant le CPU et la mémoire et permettant les échanges de données et d’adresses.</w:t>
            </w:r>
          </w:p>
          <w:p w:rsidR="00F34C76" w:rsidRPr="00FE3EBB" w:rsidRDefault="00F34C76" w:rsidP="00F34C76">
            <w:pPr>
              <w:pStyle w:val="Paragraphedeliste"/>
              <w:numPr>
                <w:ilvl w:val="0"/>
                <w:numId w:val="7"/>
              </w:numPr>
              <w:ind w:left="430"/>
              <w:rPr>
                <w:sz w:val="22"/>
                <w:szCs w:val="22"/>
              </w:rPr>
            </w:pPr>
            <w:r w:rsidRPr="00FE3EBB">
              <w:rPr>
                <w:sz w:val="22"/>
                <w:szCs w:val="22"/>
              </w:rPr>
              <w:t>Les entrées/sorties</w:t>
            </w:r>
          </w:p>
        </w:tc>
      </w:tr>
    </w:tbl>
    <w:p w:rsidR="00F34C76" w:rsidRPr="00FE3EBB" w:rsidRDefault="00F34C76" w:rsidP="00375C25">
      <w:pPr>
        <w:rPr>
          <w:sz w:val="22"/>
          <w:szCs w:val="22"/>
        </w:rPr>
      </w:pPr>
    </w:p>
    <w:p w:rsidR="00F34C76" w:rsidRPr="00FE3EBB" w:rsidRDefault="00F34C76" w:rsidP="00F34C76">
      <w:pPr>
        <w:pStyle w:val="Paragraphedeliste"/>
        <w:numPr>
          <w:ilvl w:val="0"/>
          <w:numId w:val="10"/>
        </w:numPr>
        <w:ind w:left="851"/>
        <w:rPr>
          <w:sz w:val="22"/>
          <w:szCs w:val="22"/>
        </w:rPr>
      </w:pPr>
      <w:r w:rsidRPr="00FE3EBB">
        <w:rPr>
          <w:sz w:val="22"/>
          <w:szCs w:val="22"/>
        </w:rPr>
        <w:t>L’Unité de contrôle charge la prochaine instruction dont l’adresse mémoire se trouve dans un registre appelé Compteur de Programme (</w:t>
      </w:r>
      <w:r w:rsidRPr="00FE3EBB">
        <w:rPr>
          <w:b/>
          <w:bCs/>
          <w:sz w:val="22"/>
          <w:szCs w:val="22"/>
        </w:rPr>
        <w:t>PC</w:t>
      </w:r>
      <w:r w:rsidRPr="00FE3EBB">
        <w:rPr>
          <w:sz w:val="22"/>
          <w:szCs w:val="22"/>
        </w:rPr>
        <w:t> en anglais), la décode avec le décodeur et commande l’exécution par l’</w:t>
      </w:r>
      <w:r w:rsidR="00FE3EBB">
        <w:rPr>
          <w:sz w:val="22"/>
          <w:szCs w:val="22"/>
        </w:rPr>
        <w:t>UAL</w:t>
      </w:r>
      <w:r w:rsidRPr="00FE3EBB">
        <w:rPr>
          <w:sz w:val="22"/>
          <w:szCs w:val="22"/>
        </w:rPr>
        <w:t xml:space="preserve"> avec le séquenceur. L’instruction en cours d’exécution est chargée dans le Registre d’Instruction (</w:t>
      </w:r>
      <w:r w:rsidRPr="00FE3EBB">
        <w:rPr>
          <w:b/>
          <w:bCs/>
          <w:sz w:val="22"/>
          <w:szCs w:val="22"/>
        </w:rPr>
        <w:t>RI</w:t>
      </w:r>
      <w:proofErr w:type="gramStart"/>
      <w:r w:rsidRPr="00FE3EBB">
        <w:rPr>
          <w:sz w:val="22"/>
          <w:szCs w:val="22"/>
        </w:rPr>
        <w:t>)..</w:t>
      </w:r>
      <w:proofErr w:type="gramEnd"/>
    </w:p>
    <w:p w:rsidR="00FE3EBB" w:rsidRPr="00FE3EBB" w:rsidRDefault="00FE3EBB" w:rsidP="00FE3EBB">
      <w:pPr>
        <w:pStyle w:val="Paragraphedeliste"/>
        <w:ind w:left="851"/>
        <w:rPr>
          <w:sz w:val="22"/>
          <w:szCs w:val="22"/>
        </w:rPr>
      </w:pPr>
    </w:p>
    <w:p w:rsidR="00FE3EBB" w:rsidRPr="00FE3EBB" w:rsidRDefault="00FE3EBB" w:rsidP="00FE3EBB">
      <w:pPr>
        <w:pStyle w:val="Paragraphedeliste"/>
        <w:numPr>
          <w:ilvl w:val="0"/>
          <w:numId w:val="10"/>
        </w:numPr>
        <w:ind w:left="851"/>
        <w:rPr>
          <w:sz w:val="22"/>
          <w:szCs w:val="22"/>
        </w:rPr>
      </w:pPr>
      <w:r w:rsidRPr="00FE3EBB">
        <w:rPr>
          <w:sz w:val="22"/>
          <w:szCs w:val="22"/>
        </w:rPr>
        <w:t xml:space="preserve">L’Unité Arithmétique et Logique qui </w:t>
      </w:r>
      <w:proofErr w:type="gramStart"/>
      <w:r w:rsidRPr="00FE3EBB">
        <w:rPr>
          <w:sz w:val="22"/>
          <w:szCs w:val="22"/>
        </w:rPr>
        <w:t>réalise</w:t>
      </w:r>
      <w:proofErr w:type="gramEnd"/>
      <w:r w:rsidRPr="00FE3EBB">
        <w:rPr>
          <w:sz w:val="22"/>
          <w:szCs w:val="22"/>
        </w:rPr>
        <w:t xml:space="preserve"> des opérations arithmétiques (addition, multiplication . . .), logiques (et, ou . . .), de comparaisons ou de déplacement de mémoire. </w:t>
      </w:r>
      <w:r>
        <w:rPr>
          <w:sz w:val="22"/>
          <w:szCs w:val="22"/>
        </w:rPr>
        <w:t xml:space="preserve">Elle </w:t>
      </w:r>
      <w:r w:rsidRPr="00FE3EBB">
        <w:rPr>
          <w:sz w:val="22"/>
          <w:szCs w:val="22"/>
        </w:rPr>
        <w:t xml:space="preserve">stocke les données dans des </w:t>
      </w:r>
      <w:r w:rsidRPr="00FE3EBB">
        <w:rPr>
          <w:sz w:val="22"/>
          <w:szCs w:val="22"/>
        </w:rPr>
        <w:lastRenderedPageBreak/>
        <w:t>mémoires d’accès très rapide appelées registres. Les opérations sont réalisées par des circuits logiques constituant le jeu d’instructions du processeur.</w:t>
      </w:r>
    </w:p>
    <w:p w:rsidR="00FE3EBB" w:rsidRPr="00FE3EBB" w:rsidRDefault="00FE3EBB" w:rsidP="00FE3EBB">
      <w:pPr>
        <w:pStyle w:val="Paragraphedeliste"/>
        <w:rPr>
          <w:sz w:val="22"/>
          <w:szCs w:val="22"/>
        </w:rPr>
      </w:pPr>
    </w:p>
    <w:p w:rsidR="00FE3EBB" w:rsidRPr="00FE3EBB" w:rsidRDefault="00FE3EBB" w:rsidP="00FE3EBB">
      <w:pPr>
        <w:rPr>
          <w:sz w:val="22"/>
          <w:szCs w:val="22"/>
        </w:rPr>
      </w:pPr>
      <w:r w:rsidRPr="00FE3EBB">
        <w:rPr>
          <w:sz w:val="22"/>
          <w:szCs w:val="22"/>
          <w:highlight w:val="green"/>
        </w:rPr>
        <w:t>Les SOC (System On Chip) :</w:t>
      </w:r>
      <w:r w:rsidRPr="00FE3EBB">
        <w:rPr>
          <w:sz w:val="22"/>
          <w:szCs w:val="22"/>
        </w:rPr>
        <w:t xml:space="preserve"> </w:t>
      </w:r>
    </w:p>
    <w:tbl>
      <w:tblPr>
        <w:tblStyle w:val="Grilledutableau"/>
        <w:tblW w:w="0" w:type="auto"/>
        <w:tblLook w:val="04A0" w:firstRow="1" w:lastRow="0" w:firstColumn="1" w:lastColumn="0" w:noHBand="0" w:noVBand="1"/>
      </w:tblPr>
      <w:tblGrid>
        <w:gridCol w:w="5665"/>
        <w:gridCol w:w="2268"/>
        <w:gridCol w:w="2523"/>
      </w:tblGrid>
      <w:tr w:rsidR="009D0347" w:rsidTr="007C2C4A">
        <w:tc>
          <w:tcPr>
            <w:tcW w:w="5665" w:type="dxa"/>
          </w:tcPr>
          <w:p w:rsidR="009D0347" w:rsidRDefault="009D0347" w:rsidP="009D0347">
            <w:pPr>
              <w:rPr>
                <w:sz w:val="22"/>
                <w:szCs w:val="22"/>
              </w:rPr>
            </w:pPr>
            <w:r w:rsidRPr="00FE3EBB">
              <w:rPr>
                <w:sz w:val="22"/>
                <w:szCs w:val="22"/>
              </w:rPr>
              <w:t xml:space="preserve">On entend souvent dire que les téléphones portables (smartphones) sont de véritable ordinateur, ce qui est vrai. </w:t>
            </w:r>
          </w:p>
          <w:p w:rsidR="009D0347" w:rsidRPr="00FE3EBB" w:rsidRDefault="009D0347" w:rsidP="009D0347">
            <w:pPr>
              <w:rPr>
                <w:sz w:val="22"/>
                <w:szCs w:val="22"/>
              </w:rPr>
            </w:pPr>
            <w:r w:rsidRPr="00FE3EBB">
              <w:rPr>
                <w:sz w:val="22"/>
                <w:szCs w:val="22"/>
              </w:rPr>
              <w:t>On peut s'interroger sur la taille d'un smartphone par rapport à la taille d'un PC (la carte mère d'un PC mesure environ 25 cm sur 30 cm, soit bien plus qu'un smartphone). Pourtant on doit obligatoirement trouver dans un smartphone les mêmes composants que dans un PC : CPU, RAM, carte graphique et interfaces réseau (Wifi et Bluetooth dans le cas d'un smartphone) !</w:t>
            </w:r>
          </w:p>
        </w:tc>
        <w:tc>
          <w:tcPr>
            <w:tcW w:w="2268" w:type="dxa"/>
          </w:tcPr>
          <w:p w:rsidR="009D0347" w:rsidRDefault="009D0347" w:rsidP="009D0347">
            <w:pPr>
              <w:spacing w:after="160" w:line="278" w:lineRule="auto"/>
              <w:rPr>
                <w:sz w:val="22"/>
                <w:szCs w:val="22"/>
              </w:rPr>
            </w:pPr>
            <w:r w:rsidRPr="00FE3EBB">
              <w:rPr>
                <w:sz w:val="22"/>
                <w:szCs w:val="22"/>
              </w:rPr>
              <w:t xml:space="preserve">La solution ? </w:t>
            </w:r>
          </w:p>
          <w:p w:rsidR="009D0347" w:rsidRDefault="009D0347" w:rsidP="009D0347">
            <w:pPr>
              <w:rPr>
                <w:sz w:val="22"/>
                <w:szCs w:val="22"/>
              </w:rPr>
            </w:pPr>
            <w:r w:rsidRPr="00FE3EBB">
              <w:rPr>
                <w:sz w:val="22"/>
                <w:szCs w:val="22"/>
              </w:rPr>
              <w:t>Placer tous ces composants dans une puce unique d'une centaine de mm</w:t>
            </w:r>
            <w:r w:rsidRPr="00FE3EBB">
              <w:rPr>
                <w:sz w:val="22"/>
                <w:szCs w:val="22"/>
                <w:vertAlign w:val="superscript"/>
              </w:rPr>
              <w:t>2</w:t>
            </w:r>
            <w:r w:rsidRPr="00FE3EBB">
              <w:rPr>
                <w:sz w:val="22"/>
                <w:szCs w:val="22"/>
              </w:rPr>
              <w:t> :</w:t>
            </w:r>
          </w:p>
        </w:tc>
        <w:tc>
          <w:tcPr>
            <w:tcW w:w="2523" w:type="dxa"/>
          </w:tcPr>
          <w:p w:rsidR="009D0347" w:rsidRDefault="009D0347" w:rsidP="00FE3EBB">
            <w:pPr>
              <w:rPr>
                <w:sz w:val="22"/>
                <w:szCs w:val="22"/>
              </w:rPr>
            </w:pPr>
            <w:r w:rsidRPr="00FE3EBB">
              <w:rPr>
                <w:noProof/>
                <w:sz w:val="22"/>
                <w:szCs w:val="22"/>
              </w:rPr>
              <w:drawing>
                <wp:inline distT="0" distB="0" distL="0" distR="0" wp14:anchorId="2D1CC0BC" wp14:editId="431AB2CE">
                  <wp:extent cx="1447137" cy="1310822"/>
                  <wp:effectExtent l="0" t="0" r="1270" b="3810"/>
                  <wp:docPr id="27788920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889206" name="Image 277889206"/>
                          <pic:cNvPicPr/>
                        </pic:nvPicPr>
                        <pic:blipFill rotWithShape="1">
                          <a:blip r:embed="rId9">
                            <a:extLst>
                              <a:ext uri="{28A0092B-C50C-407E-A947-70E740481C1C}">
                                <a14:useLocalDpi xmlns:a14="http://schemas.microsoft.com/office/drawing/2010/main" val="0"/>
                              </a:ext>
                            </a:extLst>
                          </a:blip>
                          <a:srcRect l="10040" t="6384" r="9385" b="5803"/>
                          <a:stretch>
                            <a:fillRect/>
                          </a:stretch>
                        </pic:blipFill>
                        <pic:spPr bwMode="auto">
                          <a:xfrm>
                            <a:off x="0" y="0"/>
                            <a:ext cx="1455368" cy="1318278"/>
                          </a:xfrm>
                          <a:prstGeom prst="rect">
                            <a:avLst/>
                          </a:prstGeom>
                          <a:ln>
                            <a:noFill/>
                          </a:ln>
                          <a:extLst>
                            <a:ext uri="{53640926-AAD7-44D8-BBD7-CCE9431645EC}">
                              <a14:shadowObscured xmlns:a14="http://schemas.microsoft.com/office/drawing/2010/main"/>
                            </a:ext>
                          </a:extLst>
                        </pic:spPr>
                      </pic:pic>
                    </a:graphicData>
                  </a:graphic>
                </wp:inline>
              </w:drawing>
            </w:r>
          </w:p>
        </w:tc>
      </w:tr>
    </w:tbl>
    <w:p w:rsidR="00FE3EBB" w:rsidRPr="00FE3EBB" w:rsidRDefault="00FE3EBB" w:rsidP="00FE3EBB">
      <w:pPr>
        <w:jc w:val="center"/>
        <w:rPr>
          <w:sz w:val="22"/>
          <w:szCs w:val="22"/>
        </w:rPr>
      </w:pPr>
    </w:p>
    <w:tbl>
      <w:tblPr>
        <w:tblStyle w:val="Grilledutableau"/>
        <w:tblW w:w="0" w:type="auto"/>
        <w:tblLook w:val="04A0" w:firstRow="1" w:lastRow="0" w:firstColumn="1" w:lastColumn="0" w:noHBand="0" w:noVBand="1"/>
      </w:tblPr>
      <w:tblGrid>
        <w:gridCol w:w="4815"/>
        <w:gridCol w:w="5641"/>
      </w:tblGrid>
      <w:tr w:rsidR="00C607E4" w:rsidTr="003440C1">
        <w:tc>
          <w:tcPr>
            <w:tcW w:w="4815" w:type="dxa"/>
          </w:tcPr>
          <w:p w:rsidR="009D0347" w:rsidRPr="00FE3EBB" w:rsidRDefault="009D0347" w:rsidP="009D0347">
            <w:pPr>
              <w:spacing w:after="160" w:line="278" w:lineRule="auto"/>
              <w:rPr>
                <w:sz w:val="22"/>
                <w:szCs w:val="22"/>
              </w:rPr>
            </w:pPr>
            <w:r w:rsidRPr="00FE3EBB">
              <w:rPr>
                <w:sz w:val="22"/>
                <w:szCs w:val="22"/>
              </w:rPr>
              <w:t xml:space="preserve">Ces puces accueillant CPU, RAM, circuit graphique (GPU) (équivalent à la carte graphique dans un PC) et circuits radio (Wifi et Bluetooth), sont souvent appelées </w:t>
            </w:r>
            <w:r w:rsidRPr="00FE3EBB">
              <w:rPr>
                <w:sz w:val="22"/>
                <w:szCs w:val="22"/>
                <w:highlight w:val="green"/>
              </w:rPr>
              <w:t>"système sur puce",</w:t>
            </w:r>
            <w:r w:rsidRPr="00FE3EBB">
              <w:rPr>
                <w:sz w:val="22"/>
                <w:szCs w:val="22"/>
              </w:rPr>
              <w:t xml:space="preserve"> "system on a chip" en anglais (abréviation "</w:t>
            </w:r>
            <w:proofErr w:type="spellStart"/>
            <w:r w:rsidRPr="00FE3EBB">
              <w:rPr>
                <w:sz w:val="22"/>
                <w:szCs w:val="22"/>
              </w:rPr>
              <w:t>SoC</w:t>
            </w:r>
            <w:proofErr w:type="spellEnd"/>
            <w:r w:rsidRPr="00FE3EBB">
              <w:rPr>
                <w:sz w:val="22"/>
                <w:szCs w:val="22"/>
              </w:rPr>
              <w:t>").</w:t>
            </w:r>
          </w:p>
          <w:p w:rsidR="009D0347" w:rsidRDefault="003440C1" w:rsidP="009D0347">
            <w:pPr>
              <w:rPr>
                <w:sz w:val="22"/>
                <w:szCs w:val="22"/>
              </w:rPr>
            </w:pPr>
            <w:r>
              <w:rPr>
                <w:sz w:val="22"/>
                <w:szCs w:val="22"/>
              </w:rPr>
              <w:t>On trouve sur cette puce les circuits suivants :</w:t>
            </w:r>
          </w:p>
          <w:p w:rsidR="003440C1" w:rsidRDefault="003440C1" w:rsidP="003440C1">
            <w:pPr>
              <w:pStyle w:val="Paragraphedeliste"/>
              <w:numPr>
                <w:ilvl w:val="0"/>
                <w:numId w:val="12"/>
              </w:numPr>
              <w:ind w:left="454"/>
              <w:rPr>
                <w:sz w:val="22"/>
                <w:szCs w:val="22"/>
              </w:rPr>
            </w:pPr>
            <w:r w:rsidRPr="003440C1">
              <w:rPr>
                <w:b/>
                <w:bCs/>
                <w:sz w:val="22"/>
                <w:szCs w:val="22"/>
              </w:rPr>
              <w:t>Microprocesseurs :</w:t>
            </w:r>
            <w:r>
              <w:rPr>
                <w:sz w:val="22"/>
                <w:szCs w:val="22"/>
              </w:rPr>
              <w:t xml:space="preserve"> calculs généraux</w:t>
            </w:r>
          </w:p>
          <w:p w:rsidR="003440C1" w:rsidRDefault="003440C1" w:rsidP="003440C1">
            <w:pPr>
              <w:pStyle w:val="Paragraphedeliste"/>
              <w:numPr>
                <w:ilvl w:val="0"/>
                <w:numId w:val="12"/>
              </w:numPr>
              <w:ind w:left="454"/>
              <w:rPr>
                <w:sz w:val="22"/>
                <w:szCs w:val="22"/>
              </w:rPr>
            </w:pPr>
            <w:r w:rsidRPr="003440C1">
              <w:rPr>
                <w:b/>
                <w:bCs/>
                <w:sz w:val="22"/>
                <w:szCs w:val="22"/>
              </w:rPr>
              <w:t>Digital Signal Processor (DSP)</w:t>
            </w:r>
            <w:r>
              <w:rPr>
                <w:sz w:val="22"/>
                <w:szCs w:val="22"/>
              </w:rPr>
              <w:t> : calculs numériques</w:t>
            </w:r>
          </w:p>
          <w:p w:rsidR="003440C1" w:rsidRDefault="003440C1" w:rsidP="003440C1">
            <w:pPr>
              <w:pStyle w:val="Paragraphedeliste"/>
              <w:numPr>
                <w:ilvl w:val="0"/>
                <w:numId w:val="12"/>
              </w:numPr>
              <w:ind w:left="454"/>
              <w:rPr>
                <w:sz w:val="22"/>
                <w:szCs w:val="22"/>
              </w:rPr>
            </w:pPr>
            <w:r w:rsidRPr="003440C1">
              <w:rPr>
                <w:b/>
                <w:bCs/>
                <w:sz w:val="22"/>
                <w:szCs w:val="22"/>
              </w:rPr>
              <w:t>Accélérateurs graphiques</w:t>
            </w:r>
            <w:r>
              <w:rPr>
                <w:sz w:val="22"/>
                <w:szCs w:val="22"/>
              </w:rPr>
              <w:t> : calculs parallèles</w:t>
            </w:r>
          </w:p>
          <w:p w:rsidR="003440C1" w:rsidRDefault="003440C1" w:rsidP="003440C1">
            <w:pPr>
              <w:pStyle w:val="Paragraphedeliste"/>
              <w:numPr>
                <w:ilvl w:val="0"/>
                <w:numId w:val="12"/>
              </w:numPr>
              <w:ind w:left="454"/>
              <w:rPr>
                <w:sz w:val="22"/>
                <w:szCs w:val="22"/>
              </w:rPr>
            </w:pPr>
            <w:r w:rsidRPr="003440C1">
              <w:rPr>
                <w:b/>
                <w:bCs/>
                <w:sz w:val="22"/>
                <w:szCs w:val="22"/>
              </w:rPr>
              <w:t>Accélérateurs divers</w:t>
            </w:r>
            <w:r>
              <w:rPr>
                <w:sz w:val="22"/>
                <w:szCs w:val="22"/>
              </w:rPr>
              <w:t> : compression image/son</w:t>
            </w:r>
          </w:p>
          <w:p w:rsidR="003440C1" w:rsidRDefault="003440C1" w:rsidP="003440C1">
            <w:pPr>
              <w:pStyle w:val="Paragraphedeliste"/>
              <w:numPr>
                <w:ilvl w:val="0"/>
                <w:numId w:val="12"/>
              </w:numPr>
              <w:ind w:left="454"/>
              <w:rPr>
                <w:sz w:val="22"/>
                <w:szCs w:val="22"/>
              </w:rPr>
            </w:pPr>
            <w:r>
              <w:rPr>
                <w:b/>
                <w:bCs/>
                <w:sz w:val="22"/>
                <w:szCs w:val="22"/>
              </w:rPr>
              <w:t>Contrôleurs de périphériques </w:t>
            </w:r>
            <w:r w:rsidRPr="003440C1">
              <w:rPr>
                <w:sz w:val="22"/>
                <w:szCs w:val="22"/>
              </w:rPr>
              <w:t>:</w:t>
            </w:r>
            <w:r>
              <w:rPr>
                <w:b/>
                <w:bCs/>
                <w:sz w:val="22"/>
                <w:szCs w:val="22"/>
              </w:rPr>
              <w:t xml:space="preserve"> </w:t>
            </w:r>
            <w:r w:rsidRPr="003440C1">
              <w:rPr>
                <w:sz w:val="22"/>
                <w:szCs w:val="22"/>
              </w:rPr>
              <w:t xml:space="preserve">mémoire, disques, </w:t>
            </w:r>
            <w:proofErr w:type="gramStart"/>
            <w:r w:rsidRPr="003440C1">
              <w:rPr>
                <w:sz w:val="22"/>
                <w:szCs w:val="22"/>
              </w:rPr>
              <w:t>réseaux,..</w:t>
            </w:r>
            <w:proofErr w:type="gramEnd"/>
            <w:r w:rsidRPr="003440C1">
              <w:rPr>
                <w:sz w:val="22"/>
                <w:szCs w:val="22"/>
              </w:rPr>
              <w:t xml:space="preserve"> </w:t>
            </w:r>
          </w:p>
          <w:p w:rsidR="003440C1" w:rsidRPr="003440C1" w:rsidRDefault="003440C1" w:rsidP="003440C1">
            <w:pPr>
              <w:pStyle w:val="Paragraphedeliste"/>
              <w:numPr>
                <w:ilvl w:val="0"/>
                <w:numId w:val="12"/>
              </w:numPr>
              <w:ind w:left="454"/>
              <w:rPr>
                <w:sz w:val="22"/>
                <w:szCs w:val="22"/>
              </w:rPr>
            </w:pPr>
            <w:r>
              <w:rPr>
                <w:b/>
                <w:bCs/>
                <w:sz w:val="22"/>
                <w:szCs w:val="22"/>
              </w:rPr>
              <w:t>Gestionnaire internes </w:t>
            </w:r>
            <w:r w:rsidRPr="003440C1">
              <w:rPr>
                <w:sz w:val="22"/>
                <w:szCs w:val="22"/>
              </w:rPr>
              <w:t>:</w:t>
            </w:r>
            <w:r>
              <w:rPr>
                <w:sz w:val="22"/>
                <w:szCs w:val="22"/>
              </w:rPr>
              <w:t xml:space="preserve"> horloge, </w:t>
            </w:r>
            <w:proofErr w:type="gramStart"/>
            <w:r>
              <w:rPr>
                <w:sz w:val="22"/>
                <w:szCs w:val="22"/>
              </w:rPr>
              <w:t>puissance,..</w:t>
            </w:r>
            <w:proofErr w:type="gramEnd"/>
          </w:p>
          <w:p w:rsidR="00C607E4" w:rsidRDefault="00C607E4" w:rsidP="009D0347">
            <w:pPr>
              <w:rPr>
                <w:sz w:val="22"/>
                <w:szCs w:val="22"/>
              </w:rPr>
            </w:pPr>
          </w:p>
        </w:tc>
        <w:tc>
          <w:tcPr>
            <w:tcW w:w="5641" w:type="dxa"/>
          </w:tcPr>
          <w:p w:rsidR="00C607E4" w:rsidRDefault="003440C1" w:rsidP="00375C25">
            <w:pPr>
              <w:rPr>
                <w:sz w:val="22"/>
                <w:szCs w:val="22"/>
              </w:rPr>
            </w:pPr>
            <w:r>
              <w:rPr>
                <w:noProof/>
              </w:rPr>
              <w:drawing>
                <wp:inline distT="0" distB="0" distL="0" distR="0" wp14:anchorId="710E9217" wp14:editId="5A028D3B">
                  <wp:extent cx="3368915" cy="2733675"/>
                  <wp:effectExtent l="0" t="0" r="3175" b="0"/>
                  <wp:docPr id="14275213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521358" name=""/>
                          <pic:cNvPicPr/>
                        </pic:nvPicPr>
                        <pic:blipFill>
                          <a:blip r:embed="rId10"/>
                          <a:stretch>
                            <a:fillRect/>
                          </a:stretch>
                        </pic:blipFill>
                        <pic:spPr>
                          <a:xfrm>
                            <a:off x="0" y="0"/>
                            <a:ext cx="3373658" cy="2737524"/>
                          </a:xfrm>
                          <a:prstGeom prst="rect">
                            <a:avLst/>
                          </a:prstGeom>
                        </pic:spPr>
                      </pic:pic>
                    </a:graphicData>
                  </a:graphic>
                </wp:inline>
              </w:drawing>
            </w:r>
          </w:p>
        </w:tc>
      </w:tr>
    </w:tbl>
    <w:p w:rsidR="003440C1" w:rsidRDefault="003440C1" w:rsidP="009D0347">
      <w:pPr>
        <w:rPr>
          <w:sz w:val="22"/>
          <w:szCs w:val="22"/>
        </w:rPr>
      </w:pPr>
    </w:p>
    <w:p w:rsidR="003440C1" w:rsidRDefault="003440C1" w:rsidP="009D0347">
      <w:pPr>
        <w:rPr>
          <w:noProof/>
        </w:rPr>
      </w:pPr>
      <w:r w:rsidRPr="007C2C4A">
        <w:rPr>
          <w:noProof/>
          <w:highlight w:val="yellow"/>
        </w:rPr>
        <w:t>Avantages des S</w:t>
      </w:r>
      <w:r w:rsidR="007C2C4A" w:rsidRPr="007C2C4A">
        <w:rPr>
          <w:noProof/>
          <w:highlight w:val="yellow"/>
        </w:rPr>
        <w:t>o</w:t>
      </w:r>
      <w:r w:rsidRPr="007C2C4A">
        <w:rPr>
          <w:noProof/>
          <w:highlight w:val="yellow"/>
        </w:rPr>
        <w:t>C :</w:t>
      </w:r>
      <w:r>
        <w:rPr>
          <w:noProof/>
        </w:rPr>
        <w:t xml:space="preserve">  </w:t>
      </w:r>
    </w:p>
    <w:p w:rsidR="007C2C4A" w:rsidRDefault="007C2C4A" w:rsidP="007C2C4A">
      <w:pPr>
        <w:pStyle w:val="Paragraphedeliste"/>
        <w:numPr>
          <w:ilvl w:val="0"/>
          <w:numId w:val="14"/>
        </w:numPr>
        <w:rPr>
          <w:noProof/>
        </w:rPr>
      </w:pPr>
      <w:r>
        <w:rPr>
          <w:noProof/>
        </w:rPr>
        <w:t xml:space="preserve">Le premier avantage est leur </w:t>
      </w:r>
      <w:r w:rsidRPr="007C2C4A">
        <w:rPr>
          <w:b/>
          <w:bCs/>
          <w:noProof/>
        </w:rPr>
        <w:t>taille réduite</w:t>
      </w:r>
      <w:r>
        <w:rPr>
          <w:noProof/>
        </w:rPr>
        <w:t xml:space="preserve"> </w:t>
      </w:r>
    </w:p>
    <w:p w:rsidR="007C2C4A" w:rsidRDefault="007C2C4A" w:rsidP="007C2C4A">
      <w:pPr>
        <w:pStyle w:val="Paragraphedeliste"/>
        <w:numPr>
          <w:ilvl w:val="0"/>
          <w:numId w:val="14"/>
        </w:numPr>
        <w:rPr>
          <w:noProof/>
        </w:rPr>
      </w:pPr>
      <w:r w:rsidRPr="007C2C4A">
        <w:rPr>
          <w:b/>
          <w:bCs/>
          <w:noProof/>
        </w:rPr>
        <w:t xml:space="preserve">Le coût de construction </w:t>
      </w:r>
      <w:r>
        <w:rPr>
          <w:noProof/>
        </w:rPr>
        <w:t xml:space="preserve">est aussi </w:t>
      </w:r>
      <w:r w:rsidRPr="007C2C4A">
        <w:rPr>
          <w:b/>
          <w:bCs/>
          <w:noProof/>
        </w:rPr>
        <w:t>réduit</w:t>
      </w:r>
      <w:r>
        <w:rPr>
          <w:noProof/>
        </w:rPr>
        <w:t xml:space="preserve"> (moins de matière et moins de temps)</w:t>
      </w:r>
    </w:p>
    <w:p w:rsidR="007C2C4A" w:rsidRDefault="007C2C4A" w:rsidP="007C2C4A">
      <w:pPr>
        <w:pStyle w:val="Paragraphedeliste"/>
        <w:numPr>
          <w:ilvl w:val="0"/>
          <w:numId w:val="14"/>
        </w:numPr>
        <w:rPr>
          <w:noProof/>
        </w:rPr>
      </w:pPr>
      <w:r w:rsidRPr="007C2C4A">
        <w:rPr>
          <w:b/>
          <w:bCs/>
          <w:noProof/>
        </w:rPr>
        <w:t>La consommation d’énergie</w:t>
      </w:r>
      <w:r>
        <w:rPr>
          <w:noProof/>
        </w:rPr>
        <w:t xml:space="preserve"> est </w:t>
      </w:r>
      <w:r w:rsidRPr="007C2C4A">
        <w:rPr>
          <w:b/>
          <w:bCs/>
          <w:noProof/>
        </w:rPr>
        <w:t>réduite</w:t>
      </w:r>
      <w:r>
        <w:rPr>
          <w:noProof/>
        </w:rPr>
        <w:t xml:space="preserve"> (moins de cablage)</w:t>
      </w:r>
    </w:p>
    <w:p w:rsidR="007C2C4A" w:rsidRDefault="007C2C4A" w:rsidP="007C2C4A">
      <w:pPr>
        <w:pStyle w:val="Paragraphedeliste"/>
        <w:numPr>
          <w:ilvl w:val="0"/>
          <w:numId w:val="14"/>
        </w:numPr>
        <w:rPr>
          <w:noProof/>
        </w:rPr>
      </w:pPr>
      <w:r>
        <w:rPr>
          <w:noProof/>
        </w:rPr>
        <w:t xml:space="preserve">Un Soc est </w:t>
      </w:r>
      <w:r w:rsidRPr="007C2C4A">
        <w:rPr>
          <w:b/>
          <w:bCs/>
          <w:noProof/>
        </w:rPr>
        <w:t>silencieux</w:t>
      </w:r>
      <w:r>
        <w:rPr>
          <w:noProof/>
        </w:rPr>
        <w:t xml:space="preserve"> ( plus de systèmes de refroidissement)</w:t>
      </w:r>
    </w:p>
    <w:p w:rsidR="007C2C4A" w:rsidRDefault="007C2C4A" w:rsidP="007C2C4A">
      <w:pPr>
        <w:pStyle w:val="Paragraphedeliste"/>
        <w:numPr>
          <w:ilvl w:val="0"/>
          <w:numId w:val="14"/>
        </w:numPr>
        <w:rPr>
          <w:noProof/>
        </w:rPr>
      </w:pPr>
      <w:r>
        <w:rPr>
          <w:noProof/>
        </w:rPr>
        <w:t xml:space="preserve">Les </w:t>
      </w:r>
      <w:r w:rsidRPr="007C2C4A">
        <w:rPr>
          <w:b/>
          <w:bCs/>
          <w:noProof/>
        </w:rPr>
        <w:t>performances</w:t>
      </w:r>
      <w:r>
        <w:rPr>
          <w:noProof/>
        </w:rPr>
        <w:t xml:space="preserve"> sont </w:t>
      </w:r>
      <w:r w:rsidRPr="007C2C4A">
        <w:rPr>
          <w:b/>
          <w:bCs/>
          <w:noProof/>
        </w:rPr>
        <w:t>meilleures</w:t>
      </w:r>
      <w:r>
        <w:rPr>
          <w:noProof/>
        </w:rPr>
        <w:t xml:space="preserve"> (on peut augmenter la fréquence puisque les signaux se propoagent sur de plus courtes distance, on gagne ainsi en performance)</w:t>
      </w:r>
    </w:p>
    <w:p w:rsidR="00C607E4" w:rsidRDefault="007C2C4A" w:rsidP="00375C25">
      <w:r w:rsidRPr="007C2C4A">
        <w:rPr>
          <w:highlight w:val="yellow"/>
        </w:rPr>
        <w:t xml:space="preserve">Inconvénient des </w:t>
      </w:r>
      <w:proofErr w:type="spellStart"/>
      <w:r w:rsidRPr="007C2C4A">
        <w:rPr>
          <w:highlight w:val="yellow"/>
        </w:rPr>
        <w:t>SoC</w:t>
      </w:r>
      <w:proofErr w:type="spellEnd"/>
      <w:r w:rsidRPr="007C2C4A">
        <w:rPr>
          <w:highlight w:val="yellow"/>
        </w:rPr>
        <w:t> :</w:t>
      </w:r>
    </w:p>
    <w:p w:rsidR="007C2C4A" w:rsidRDefault="007C2C4A" w:rsidP="007C2C4A">
      <w:pPr>
        <w:pStyle w:val="Paragraphedeliste"/>
        <w:numPr>
          <w:ilvl w:val="0"/>
          <w:numId w:val="15"/>
        </w:numPr>
      </w:pPr>
      <w:r>
        <w:t xml:space="preserve">Les SOC ne peuvent pas être personnalisés et une </w:t>
      </w:r>
      <w:r w:rsidRPr="007C2C4A">
        <w:rPr>
          <w:b/>
          <w:bCs/>
        </w:rPr>
        <w:t>défaillance d’un composant</w:t>
      </w:r>
      <w:r>
        <w:t xml:space="preserve"> impose le </w:t>
      </w:r>
      <w:r w:rsidRPr="007C2C4A">
        <w:rPr>
          <w:b/>
          <w:bCs/>
        </w:rPr>
        <w:t>remplacement complet</w:t>
      </w:r>
      <w:r>
        <w:t xml:space="preserve"> du </w:t>
      </w:r>
      <w:proofErr w:type="spellStart"/>
      <w:r>
        <w:t>SoCc</w:t>
      </w:r>
      <w:proofErr w:type="spellEnd"/>
    </w:p>
    <w:p w:rsidR="007C2C4A" w:rsidRPr="007C2C4A" w:rsidRDefault="007C2C4A" w:rsidP="007C2C4A">
      <w:pPr>
        <w:pStyle w:val="Paragraphedeliste"/>
      </w:pPr>
    </w:p>
    <w:p w:rsidR="00F34C76" w:rsidRPr="00FE3EBB" w:rsidRDefault="00F34C76" w:rsidP="00375C25">
      <w:pPr>
        <w:rPr>
          <w:sz w:val="22"/>
          <w:szCs w:val="22"/>
        </w:rPr>
      </w:pPr>
    </w:p>
    <w:p w:rsidR="00F34C76" w:rsidRPr="00FE3EBB" w:rsidRDefault="00F34C76" w:rsidP="00375C25">
      <w:pPr>
        <w:rPr>
          <w:sz w:val="22"/>
          <w:szCs w:val="22"/>
        </w:rPr>
      </w:pPr>
    </w:p>
    <w:p w:rsidR="00F34C76" w:rsidRDefault="00F34C76" w:rsidP="00375C25"/>
    <w:p w:rsidR="00FC15A4" w:rsidRDefault="00FC15A4" w:rsidP="00FC15A4">
      <w:pPr>
        <w:spacing w:after="120"/>
        <w:jc w:val="center"/>
        <w:rPr>
          <w:u w:val="single"/>
        </w:rPr>
      </w:pPr>
      <w:r>
        <w:rPr>
          <w:u w:val="single"/>
        </w:rPr>
        <w:lastRenderedPageBreak/>
        <w:t>QCM</w:t>
      </w:r>
    </w:p>
    <w:p w:rsidR="00FC15A4" w:rsidRPr="00FC15A4" w:rsidRDefault="00FC15A4" w:rsidP="00FC15A4">
      <w:pPr>
        <w:rPr>
          <w:b/>
          <w:bCs/>
        </w:rPr>
      </w:pPr>
      <w:r>
        <w:rPr>
          <w:b/>
          <w:bCs/>
        </w:rPr>
        <w:t xml:space="preserve">Q1. </w:t>
      </w:r>
      <w:r w:rsidRPr="00FC15A4">
        <w:rPr>
          <w:b/>
          <w:bCs/>
        </w:rPr>
        <w:t>Quelle est la principale caractéristique d'un Système sur Puce (</w:t>
      </w:r>
      <w:proofErr w:type="spellStart"/>
      <w:r w:rsidRPr="00FC15A4">
        <w:rPr>
          <w:b/>
          <w:bCs/>
        </w:rPr>
        <w:t>SoC</w:t>
      </w:r>
      <w:proofErr w:type="spellEnd"/>
      <w:r w:rsidRPr="00FC15A4">
        <w:rPr>
          <w:b/>
          <w:bCs/>
        </w:rPr>
        <w:t>) par rapport à une carte mère d'ordinateur de bureau traditionnelle ?</w:t>
      </w:r>
    </w:p>
    <w:p w:rsidR="00FC15A4" w:rsidRPr="00FC15A4" w:rsidRDefault="00FC15A4" w:rsidP="00FC15A4">
      <w:pPr>
        <w:spacing w:after="0"/>
      </w:pPr>
      <w:r>
        <w:t xml:space="preserve">A. </w:t>
      </w:r>
      <w:r w:rsidRPr="00FC15A4">
        <w:t>Il intègre de multiples composants essentiels (CPU, GPU, RAM) sur une seule puce.</w:t>
      </w:r>
    </w:p>
    <w:p w:rsidR="00FC15A4" w:rsidRPr="00FC15A4" w:rsidRDefault="00FC15A4" w:rsidP="00FC15A4">
      <w:pPr>
        <w:spacing w:after="0"/>
      </w:pPr>
      <w:r w:rsidRPr="00FC15A4">
        <w:t>B.</w:t>
      </w:r>
      <w:r>
        <w:t xml:space="preserve"> </w:t>
      </w:r>
      <w:r w:rsidRPr="00FC15A4">
        <w:t>Il se concentre uniquement sur l'amélioration de la vitesse du microprocesseur (CPU).</w:t>
      </w:r>
    </w:p>
    <w:p w:rsidR="00FC15A4" w:rsidRPr="00FC15A4" w:rsidRDefault="00FC15A4" w:rsidP="00FC15A4">
      <w:pPr>
        <w:spacing w:after="0"/>
      </w:pPr>
      <w:r w:rsidRPr="00FC15A4">
        <w:t>C.</w:t>
      </w:r>
      <w:r>
        <w:t xml:space="preserve"> </w:t>
      </w:r>
      <w:r w:rsidRPr="00FC15A4">
        <w:t>Il utilise une architecture entièrement différente du modèle de Von Neumann.</w:t>
      </w:r>
    </w:p>
    <w:p w:rsidR="00FC15A4" w:rsidRDefault="00FC15A4" w:rsidP="00FC15A4">
      <w:pPr>
        <w:spacing w:after="0"/>
      </w:pPr>
      <w:r w:rsidRPr="00FC15A4">
        <w:t>D.</w:t>
      </w:r>
      <w:r>
        <w:t xml:space="preserve"> </w:t>
      </w:r>
      <w:r w:rsidRPr="00FC15A4">
        <w:t>Il remplace la mémoire RAM par des registres pour plus de rapidité.</w:t>
      </w:r>
    </w:p>
    <w:p w:rsidR="00FC15A4" w:rsidRPr="00FC15A4" w:rsidRDefault="00FC15A4" w:rsidP="00FC15A4">
      <w:pPr>
        <w:spacing w:after="0"/>
      </w:pPr>
    </w:p>
    <w:p w:rsidR="00FC15A4" w:rsidRPr="00FC15A4" w:rsidRDefault="00FC15A4" w:rsidP="00FC15A4">
      <w:pPr>
        <w:rPr>
          <w:b/>
          <w:bCs/>
        </w:rPr>
      </w:pPr>
      <w:r w:rsidRPr="00FC15A4">
        <w:rPr>
          <w:b/>
          <w:bCs/>
        </w:rPr>
        <w:t xml:space="preserve">Q2 </w:t>
      </w:r>
      <w:r>
        <w:rPr>
          <w:b/>
          <w:bCs/>
        </w:rPr>
        <w:t>Q</w:t>
      </w:r>
      <w:r w:rsidRPr="00FC15A4">
        <w:rPr>
          <w:b/>
          <w:bCs/>
        </w:rPr>
        <w:t xml:space="preserve">uel est l'inconvénient majeur d'un </w:t>
      </w:r>
      <w:proofErr w:type="spellStart"/>
      <w:r w:rsidRPr="00FC15A4">
        <w:rPr>
          <w:b/>
          <w:bCs/>
        </w:rPr>
        <w:t>SoC</w:t>
      </w:r>
      <w:proofErr w:type="spellEnd"/>
      <w:r w:rsidRPr="00FC15A4">
        <w:rPr>
          <w:b/>
          <w:bCs/>
        </w:rPr>
        <w:t xml:space="preserve"> en cas de défaillance matérielle ?</w:t>
      </w:r>
    </w:p>
    <w:p w:rsidR="00FC15A4" w:rsidRPr="00FC15A4" w:rsidRDefault="00FC15A4" w:rsidP="00FC15A4">
      <w:pPr>
        <w:spacing w:after="0"/>
      </w:pPr>
      <w:r>
        <w:t xml:space="preserve">A. </w:t>
      </w:r>
      <w:r w:rsidRPr="00FC15A4">
        <w:t>Ses performances globales sont réduites de moitié.</w:t>
      </w:r>
    </w:p>
    <w:p w:rsidR="00FC15A4" w:rsidRPr="00FC15A4" w:rsidRDefault="00FC15A4" w:rsidP="00FC15A4">
      <w:pPr>
        <w:spacing w:after="0"/>
      </w:pPr>
      <w:r w:rsidRPr="00FC15A4">
        <w:t>B.</w:t>
      </w:r>
      <w:r>
        <w:t xml:space="preserve"> </w:t>
      </w:r>
      <w:r w:rsidRPr="00FC15A4">
        <w:t>Sa consommation d'énergie augmente de manière significative.</w:t>
      </w:r>
    </w:p>
    <w:p w:rsidR="00FC15A4" w:rsidRPr="00FC15A4" w:rsidRDefault="00FC15A4" w:rsidP="00FC15A4">
      <w:pPr>
        <w:spacing w:after="0"/>
      </w:pPr>
      <w:r w:rsidRPr="00FC15A4">
        <w:t>C.</w:t>
      </w:r>
      <w:r>
        <w:t xml:space="preserve"> </w:t>
      </w:r>
      <w:r w:rsidRPr="00FC15A4">
        <w:t xml:space="preserve">Le remplacement d'un seul composant défectueux est impossible, il faut changer tout le </w:t>
      </w:r>
      <w:proofErr w:type="spellStart"/>
      <w:r w:rsidRPr="00FC15A4">
        <w:t>SoC</w:t>
      </w:r>
      <w:proofErr w:type="spellEnd"/>
      <w:r w:rsidRPr="00FC15A4">
        <w:t>.</w:t>
      </w:r>
    </w:p>
    <w:p w:rsidR="00FC15A4" w:rsidRDefault="00FC15A4" w:rsidP="00FC15A4">
      <w:pPr>
        <w:spacing w:after="0"/>
      </w:pPr>
      <w:r w:rsidRPr="00FC15A4">
        <w:t>D.</w:t>
      </w:r>
      <w:r>
        <w:t xml:space="preserve"> </w:t>
      </w:r>
      <w:r w:rsidRPr="00FC15A4">
        <w:t>Il devient très bruyant à cause de la surchauffe.</w:t>
      </w:r>
    </w:p>
    <w:p w:rsidR="00FC15A4" w:rsidRDefault="00FC15A4" w:rsidP="00FC15A4">
      <w:pPr>
        <w:spacing w:after="0"/>
      </w:pPr>
    </w:p>
    <w:p w:rsidR="00FC15A4" w:rsidRPr="00FC15A4" w:rsidRDefault="00FC15A4" w:rsidP="00FC15A4">
      <w:pPr>
        <w:rPr>
          <w:b/>
          <w:bCs/>
        </w:rPr>
      </w:pPr>
      <w:r>
        <w:rPr>
          <w:b/>
          <w:bCs/>
        </w:rPr>
        <w:t xml:space="preserve">Q3. </w:t>
      </w:r>
      <w:r w:rsidRPr="00FC15A4">
        <w:rPr>
          <w:b/>
          <w:bCs/>
        </w:rPr>
        <w:t>Dans le modèle de Von Neumann, quelle sous-unité du CPU exécute des opérations telles que les additions et les comparaisons logiques ?</w:t>
      </w:r>
    </w:p>
    <w:p w:rsidR="00FC15A4" w:rsidRDefault="00FC15A4" w:rsidP="00FC15A4">
      <w:pPr>
        <w:sectPr w:rsidR="00FC15A4" w:rsidSect="00BA2E61">
          <w:pgSz w:w="11906" w:h="16838"/>
          <w:pgMar w:top="720" w:right="720" w:bottom="720" w:left="720" w:header="708" w:footer="708" w:gutter="0"/>
          <w:cols w:space="708"/>
          <w:docGrid w:linePitch="360"/>
        </w:sectPr>
      </w:pPr>
    </w:p>
    <w:p w:rsidR="00FC15A4" w:rsidRPr="00FC15A4" w:rsidRDefault="00FC15A4" w:rsidP="00FC15A4">
      <w:r>
        <w:t xml:space="preserve">A. </w:t>
      </w:r>
      <w:r w:rsidRPr="00FC15A4">
        <w:t>L'Unité Arithmétique et Logique (UAL)</w:t>
      </w:r>
    </w:p>
    <w:p w:rsidR="00FC15A4" w:rsidRPr="00FC15A4" w:rsidRDefault="00FC15A4" w:rsidP="00FC15A4">
      <w:r w:rsidRPr="00FC15A4">
        <w:t>B.</w:t>
      </w:r>
      <w:r>
        <w:t xml:space="preserve"> </w:t>
      </w:r>
      <w:r w:rsidRPr="00FC15A4">
        <w:t>Le Registre d'Instruction (RI)</w:t>
      </w:r>
    </w:p>
    <w:p w:rsidR="00FC15A4" w:rsidRPr="00FC15A4" w:rsidRDefault="00FC15A4" w:rsidP="00FC15A4">
      <w:r w:rsidRPr="00FC15A4">
        <w:t>C.</w:t>
      </w:r>
      <w:r>
        <w:t xml:space="preserve"> </w:t>
      </w:r>
      <w:r w:rsidRPr="00FC15A4">
        <w:t>L'Unité de Contrôle (UC)</w:t>
      </w:r>
    </w:p>
    <w:p w:rsidR="00FC15A4" w:rsidRPr="00FC15A4" w:rsidRDefault="00FC15A4" w:rsidP="00FC15A4">
      <w:r w:rsidRPr="00FC15A4">
        <w:t>D.</w:t>
      </w:r>
      <w:r>
        <w:t xml:space="preserve"> </w:t>
      </w:r>
      <w:r w:rsidRPr="00FC15A4">
        <w:t>Le Compteur de Programme (PC)</w:t>
      </w:r>
    </w:p>
    <w:p w:rsidR="00FC15A4" w:rsidRDefault="00FC15A4" w:rsidP="00FC15A4">
      <w:pPr>
        <w:rPr>
          <w:b/>
          <w:bCs/>
        </w:rPr>
        <w:sectPr w:rsidR="00FC15A4" w:rsidSect="00FC15A4">
          <w:type w:val="continuous"/>
          <w:pgSz w:w="11906" w:h="16838"/>
          <w:pgMar w:top="720" w:right="720" w:bottom="720" w:left="720" w:header="708" w:footer="708" w:gutter="0"/>
          <w:cols w:num="2" w:space="708"/>
          <w:docGrid w:linePitch="360"/>
        </w:sectPr>
      </w:pPr>
    </w:p>
    <w:p w:rsidR="00FC15A4" w:rsidRPr="00FC15A4" w:rsidRDefault="00FC15A4" w:rsidP="00FC15A4">
      <w:pPr>
        <w:spacing w:after="0"/>
        <w:rPr>
          <w:b/>
          <w:bCs/>
        </w:rPr>
      </w:pPr>
      <w:r>
        <w:rPr>
          <w:b/>
          <w:bCs/>
        </w:rPr>
        <w:t xml:space="preserve">Q4. </w:t>
      </w:r>
      <w:r w:rsidRPr="00FC15A4">
        <w:rPr>
          <w:b/>
          <w:bCs/>
        </w:rPr>
        <w:t xml:space="preserve">Quel avantage des </w:t>
      </w:r>
      <w:proofErr w:type="spellStart"/>
      <w:r w:rsidRPr="00FC15A4">
        <w:rPr>
          <w:b/>
          <w:bCs/>
        </w:rPr>
        <w:t>SoC</w:t>
      </w:r>
      <w:proofErr w:type="spellEnd"/>
      <w:r w:rsidRPr="00FC15A4">
        <w:rPr>
          <w:b/>
          <w:bCs/>
        </w:rPr>
        <w:t xml:space="preserve"> est directement lié à la réduction des distances que les signaux doivent parcourir entre les composants ?</w:t>
      </w:r>
    </w:p>
    <w:p w:rsidR="00FC15A4" w:rsidRPr="00FC15A4" w:rsidRDefault="00FC15A4" w:rsidP="00FC15A4">
      <w:pPr>
        <w:spacing w:after="0"/>
      </w:pPr>
      <w:r>
        <w:t xml:space="preserve">A. </w:t>
      </w:r>
      <w:r w:rsidRPr="00FC15A4">
        <w:t>Une meilleure performance due à une fréquence plus élevée.</w:t>
      </w:r>
    </w:p>
    <w:p w:rsidR="00FC15A4" w:rsidRPr="00FC15A4" w:rsidRDefault="00FC15A4" w:rsidP="00FC15A4">
      <w:pPr>
        <w:spacing w:after="0"/>
      </w:pPr>
      <w:r w:rsidRPr="00FC15A4">
        <w:t>B.</w:t>
      </w:r>
      <w:r>
        <w:t xml:space="preserve"> </w:t>
      </w:r>
      <w:r w:rsidRPr="00FC15A4">
        <w:t>Un coût de construction réduit.</w:t>
      </w:r>
    </w:p>
    <w:p w:rsidR="00FC15A4" w:rsidRPr="00FC15A4" w:rsidRDefault="00FC15A4" w:rsidP="00FC15A4">
      <w:pPr>
        <w:spacing w:after="0"/>
      </w:pPr>
      <w:r w:rsidRPr="00FC15A4">
        <w:t>C.</w:t>
      </w:r>
      <w:r>
        <w:t xml:space="preserve"> </w:t>
      </w:r>
      <w:r w:rsidRPr="00FC15A4">
        <w:t>Un fonctionnement silencieux.</w:t>
      </w:r>
    </w:p>
    <w:p w:rsidR="00FC15A4" w:rsidRDefault="00FC15A4" w:rsidP="00FC15A4">
      <w:pPr>
        <w:spacing w:after="0"/>
      </w:pPr>
      <w:r w:rsidRPr="00FC15A4">
        <w:t>D.</w:t>
      </w:r>
      <w:r>
        <w:t xml:space="preserve"> </w:t>
      </w:r>
      <w:r w:rsidRPr="00FC15A4">
        <w:t>Une consommation d'énergie plus faible.</w:t>
      </w:r>
    </w:p>
    <w:p w:rsidR="00FC15A4" w:rsidRPr="00FC15A4" w:rsidRDefault="00FC15A4" w:rsidP="00FC15A4">
      <w:pPr>
        <w:spacing w:after="0"/>
      </w:pPr>
    </w:p>
    <w:p w:rsidR="00FC15A4" w:rsidRPr="00FC15A4" w:rsidRDefault="00FC15A4" w:rsidP="00FC15A4">
      <w:pPr>
        <w:spacing w:after="0"/>
        <w:rPr>
          <w:b/>
          <w:bCs/>
        </w:rPr>
      </w:pPr>
      <w:r w:rsidRPr="00FC15A4">
        <w:rPr>
          <w:b/>
          <w:bCs/>
        </w:rPr>
        <w:t>Q5. Quel est le rôle du registre appelé 'Compteur de Programme' (PC) dans l'Unité de Contrôle ?</w:t>
      </w:r>
    </w:p>
    <w:p w:rsidR="00FC15A4" w:rsidRPr="00FC15A4" w:rsidRDefault="00FC15A4" w:rsidP="00FC15A4">
      <w:pPr>
        <w:pStyle w:val="Paragraphedeliste"/>
        <w:numPr>
          <w:ilvl w:val="0"/>
          <w:numId w:val="20"/>
        </w:numPr>
      </w:pPr>
      <w:r w:rsidRPr="00FC15A4">
        <w:t>Contenir l'adresse mémoire de la prochaine instruction à charger.</w:t>
      </w:r>
    </w:p>
    <w:p w:rsidR="00FC15A4" w:rsidRDefault="00FC15A4" w:rsidP="00FC15A4">
      <w:pPr>
        <w:pStyle w:val="Paragraphedeliste"/>
        <w:numPr>
          <w:ilvl w:val="0"/>
          <w:numId w:val="20"/>
        </w:numPr>
      </w:pPr>
      <w:r w:rsidRPr="00FC15A4">
        <w:t>Stocker l'instruction en cours d'exécution.</w:t>
      </w:r>
    </w:p>
    <w:p w:rsidR="00FC15A4" w:rsidRDefault="00FC15A4" w:rsidP="00FC15A4">
      <w:pPr>
        <w:pStyle w:val="Paragraphedeliste"/>
        <w:numPr>
          <w:ilvl w:val="0"/>
          <w:numId w:val="20"/>
        </w:numPr>
      </w:pPr>
      <w:r>
        <w:t xml:space="preserve"> </w:t>
      </w:r>
      <w:r w:rsidRPr="00FC15A4">
        <w:t>Décoder l'instruction pour que l'UAL puisse l'exécuter.</w:t>
      </w:r>
    </w:p>
    <w:p w:rsidR="00FC15A4" w:rsidRPr="00FC15A4" w:rsidRDefault="00FC15A4" w:rsidP="00FC15A4">
      <w:pPr>
        <w:pStyle w:val="Paragraphedeliste"/>
        <w:numPr>
          <w:ilvl w:val="0"/>
          <w:numId w:val="20"/>
        </w:numPr>
      </w:pPr>
      <w:r>
        <w:t xml:space="preserve"> </w:t>
      </w:r>
      <w:r w:rsidRPr="00FC15A4">
        <w:t>Compter le nombre total d'instructions exécutées par le processeur.</w:t>
      </w:r>
    </w:p>
    <w:p w:rsidR="00FC15A4" w:rsidRPr="00FC15A4" w:rsidRDefault="00FC15A4" w:rsidP="00FC15A4">
      <w:pPr>
        <w:rPr>
          <w:b/>
          <w:bCs/>
        </w:rPr>
      </w:pPr>
      <w:r w:rsidRPr="00FC15A4">
        <w:rPr>
          <w:b/>
          <w:bCs/>
        </w:rPr>
        <w:t>Q</w:t>
      </w:r>
      <w:proofErr w:type="gramStart"/>
      <w:r w:rsidRPr="00FC15A4">
        <w:rPr>
          <w:b/>
          <w:bCs/>
        </w:rPr>
        <w:t>6 .</w:t>
      </w:r>
      <w:proofErr w:type="gramEnd"/>
      <w:r w:rsidRPr="00FC15A4">
        <w:rPr>
          <w:b/>
          <w:bCs/>
        </w:rPr>
        <w:t xml:space="preserve"> Pourquoi un </w:t>
      </w:r>
      <w:proofErr w:type="spellStart"/>
      <w:r w:rsidRPr="00FC15A4">
        <w:rPr>
          <w:b/>
          <w:bCs/>
        </w:rPr>
        <w:t>SoC</w:t>
      </w:r>
      <w:proofErr w:type="spellEnd"/>
      <w:r w:rsidRPr="00FC15A4">
        <w:rPr>
          <w:b/>
          <w:bCs/>
        </w:rPr>
        <w:t xml:space="preserve"> est-il considéré comme silencieux selon le texte ?</w:t>
      </w:r>
    </w:p>
    <w:p w:rsidR="00FC15A4" w:rsidRPr="00FC15A4" w:rsidRDefault="00FC15A4" w:rsidP="00FC15A4">
      <w:pPr>
        <w:spacing w:after="0"/>
      </w:pPr>
      <w:r>
        <w:t xml:space="preserve">A. </w:t>
      </w:r>
      <w:r w:rsidRPr="00FC15A4">
        <w:t>Parce que les signaux électriques se propagent sans bruit.</w:t>
      </w:r>
    </w:p>
    <w:p w:rsidR="00FC15A4" w:rsidRPr="00FC15A4" w:rsidRDefault="00FC15A4" w:rsidP="00FC15A4">
      <w:pPr>
        <w:spacing w:after="0"/>
      </w:pPr>
      <w:r w:rsidRPr="00FC15A4">
        <w:t>B. Parce qu'il n'a plus besoin de système de refroidissement.</w:t>
      </w:r>
    </w:p>
    <w:p w:rsidR="00FC15A4" w:rsidRPr="00FC15A4" w:rsidRDefault="00FC15A4" w:rsidP="00FC15A4">
      <w:pPr>
        <w:spacing w:after="0"/>
      </w:pPr>
      <w:r w:rsidRPr="00FC15A4">
        <w:t>C. Parce qu'il consomme très peu d'énergie et ne chauffe pas.</w:t>
      </w:r>
    </w:p>
    <w:p w:rsidR="00FC15A4" w:rsidRPr="00FC15A4" w:rsidRDefault="00FC15A4" w:rsidP="00FC15A4">
      <w:r w:rsidRPr="00FC15A4">
        <w:t>D. Parce qu'il est encapsulé dans une puce qui isole le son.</w:t>
      </w:r>
    </w:p>
    <w:p w:rsidR="00FC15A4" w:rsidRPr="00FC15A4" w:rsidRDefault="00FC15A4" w:rsidP="00FC15A4">
      <w:pPr>
        <w:rPr>
          <w:b/>
          <w:bCs/>
        </w:rPr>
      </w:pPr>
      <w:r w:rsidRPr="00FC15A4">
        <w:rPr>
          <w:b/>
          <w:bCs/>
        </w:rPr>
        <w:t xml:space="preserve">Q7. Quels éléments, qui sont des cartes ou des composants séparés dans un PC, sont mentionnés comme étant intégrés dans un </w:t>
      </w:r>
      <w:proofErr w:type="spellStart"/>
      <w:r w:rsidRPr="00FC15A4">
        <w:rPr>
          <w:b/>
          <w:bCs/>
        </w:rPr>
        <w:t>SoC</w:t>
      </w:r>
      <w:proofErr w:type="spellEnd"/>
      <w:r w:rsidRPr="00FC15A4">
        <w:rPr>
          <w:b/>
          <w:bCs/>
        </w:rPr>
        <w:t xml:space="preserve"> de smartphone ?</w:t>
      </w:r>
    </w:p>
    <w:p w:rsidR="00FC15A4" w:rsidRDefault="00FC15A4" w:rsidP="00FC15A4">
      <w:pPr>
        <w:pStyle w:val="Paragraphedeliste"/>
        <w:numPr>
          <w:ilvl w:val="0"/>
          <w:numId w:val="24"/>
        </w:numPr>
        <w:spacing w:after="0" w:line="240" w:lineRule="auto"/>
        <w:ind w:left="714" w:hanging="357"/>
      </w:pPr>
      <w:r>
        <w:t xml:space="preserve"> </w:t>
      </w:r>
      <w:r w:rsidRPr="00FC15A4">
        <w:t>CPU, RAM, carte graphique et interfaces réseau</w:t>
      </w:r>
    </w:p>
    <w:p w:rsidR="00FC15A4" w:rsidRDefault="00FC15A4" w:rsidP="00FC15A4">
      <w:pPr>
        <w:pStyle w:val="Paragraphedeliste"/>
        <w:numPr>
          <w:ilvl w:val="0"/>
          <w:numId w:val="24"/>
        </w:numPr>
        <w:spacing w:after="0" w:line="240" w:lineRule="auto"/>
        <w:ind w:left="714" w:hanging="357"/>
      </w:pPr>
      <w:r>
        <w:t xml:space="preserve"> </w:t>
      </w:r>
      <w:r w:rsidRPr="00FC15A4">
        <w:t>UAL, UC et bus</w:t>
      </w:r>
    </w:p>
    <w:p w:rsidR="00FC15A4" w:rsidRDefault="00FC15A4" w:rsidP="00FC15A4">
      <w:pPr>
        <w:pStyle w:val="Paragraphedeliste"/>
        <w:numPr>
          <w:ilvl w:val="0"/>
          <w:numId w:val="24"/>
        </w:numPr>
        <w:spacing w:after="0" w:line="240" w:lineRule="auto"/>
        <w:ind w:left="714" w:hanging="357"/>
      </w:pPr>
      <w:r w:rsidRPr="00FC15A4">
        <w:t xml:space="preserve"> Carte mère, système de refroidissement et alimentation</w:t>
      </w:r>
    </w:p>
    <w:p w:rsidR="00FC15A4" w:rsidRPr="00FC15A4" w:rsidRDefault="00FC15A4" w:rsidP="00FC15A4">
      <w:pPr>
        <w:pStyle w:val="Paragraphedeliste"/>
        <w:numPr>
          <w:ilvl w:val="0"/>
          <w:numId w:val="24"/>
        </w:numPr>
        <w:spacing w:after="0" w:line="240" w:lineRule="auto"/>
        <w:ind w:left="714" w:hanging="357"/>
      </w:pPr>
      <w:r>
        <w:t xml:space="preserve"> </w:t>
      </w:r>
      <w:r w:rsidRPr="00FC15A4">
        <w:t>CPU, clavier et écran</w:t>
      </w:r>
    </w:p>
    <w:p w:rsidR="00FC15A4" w:rsidRDefault="00FC15A4">
      <w:pPr>
        <w:rPr>
          <w:u w:val="single"/>
        </w:rPr>
      </w:pPr>
    </w:p>
    <w:p w:rsidR="00BA2E61" w:rsidRPr="00BA2E61" w:rsidRDefault="00BA2E61" w:rsidP="00BA2E61">
      <w:r w:rsidRPr="00BA2E61">
        <w:t xml:space="preserve">Votre smartphone comporte aussi un </w:t>
      </w:r>
      <w:proofErr w:type="spellStart"/>
      <w:r w:rsidRPr="00BA2E61">
        <w:t>SoC</w:t>
      </w:r>
      <w:proofErr w:type="spellEnd"/>
      <w:r w:rsidRPr="00BA2E61">
        <w:t>.</w:t>
      </w:r>
    </w:p>
    <w:p w:rsidR="00BA2E61" w:rsidRPr="00BA2E61" w:rsidRDefault="00BA2E61" w:rsidP="00BA2E61">
      <w:pPr>
        <w:numPr>
          <w:ilvl w:val="0"/>
          <w:numId w:val="1"/>
        </w:numPr>
      </w:pPr>
    </w:p>
    <w:p w:rsidR="00BA2E61" w:rsidRPr="00BA2E61" w:rsidRDefault="00BA2E61" w:rsidP="00BA2E61">
      <w:pPr>
        <w:numPr>
          <w:ilvl w:val="1"/>
          <w:numId w:val="1"/>
        </w:numPr>
      </w:pPr>
      <w:r w:rsidRPr="00BA2E61">
        <w:t xml:space="preserve">Sur </w:t>
      </w:r>
      <w:proofErr w:type="spellStart"/>
      <w:r w:rsidRPr="00BA2E61">
        <w:t>android</w:t>
      </w:r>
      <w:proofErr w:type="spellEnd"/>
      <w:r w:rsidRPr="00BA2E61">
        <w:t xml:space="preserve"> installez l’application </w:t>
      </w:r>
      <w:hyperlink r:id="rId11" w:history="1">
        <w:r w:rsidRPr="00BA2E61">
          <w:rPr>
            <w:rStyle w:val="Lienhypertexte"/>
          </w:rPr>
          <w:t>CPU-Z</w:t>
        </w:r>
      </w:hyperlink>
    </w:p>
    <w:p w:rsidR="00BA2E61" w:rsidRPr="00BA2E61" w:rsidRDefault="00BA2E61" w:rsidP="00BA2E61">
      <w:pPr>
        <w:numPr>
          <w:ilvl w:val="1"/>
          <w:numId w:val="1"/>
        </w:numPr>
      </w:pPr>
      <w:r w:rsidRPr="00BA2E61">
        <w:t>Sur iPhone, installez l’application </w:t>
      </w:r>
      <w:hyperlink r:id="rId12" w:history="1">
        <w:r w:rsidRPr="00BA2E61">
          <w:rPr>
            <w:rStyle w:val="Lienhypertexte"/>
          </w:rPr>
          <w:t>AIDA64</w:t>
        </w:r>
      </w:hyperlink>
      <w:r w:rsidRPr="00BA2E61">
        <w:t> </w:t>
      </w:r>
      <w:r w:rsidRPr="00BA2E61">
        <w:rPr>
          <w:i/>
          <w:iCs/>
        </w:rPr>
        <w:t>pas testée malheureusement…</w:t>
      </w:r>
    </w:p>
    <w:p w:rsidR="00BA2E61" w:rsidRPr="00BA2E61" w:rsidRDefault="00BA2E61" w:rsidP="00BA2E61">
      <w:pPr>
        <w:numPr>
          <w:ilvl w:val="0"/>
          <w:numId w:val="1"/>
        </w:numPr>
      </w:pPr>
      <w:r w:rsidRPr="00BA2E61">
        <w:t>Déterminez les caractéristiques principales de votre téléphone :</w:t>
      </w:r>
    </w:p>
    <w:p w:rsidR="00BA2E61" w:rsidRPr="00BA2E61" w:rsidRDefault="00BA2E61" w:rsidP="00BA2E61">
      <w:pPr>
        <w:numPr>
          <w:ilvl w:val="1"/>
          <w:numId w:val="1"/>
        </w:numPr>
      </w:pPr>
      <w:r w:rsidRPr="00BA2E61">
        <w:t>processeur,</w:t>
      </w:r>
    </w:p>
    <w:p w:rsidR="00BA2E61" w:rsidRPr="00BA2E61" w:rsidRDefault="00BA2E61" w:rsidP="00BA2E61">
      <w:pPr>
        <w:numPr>
          <w:ilvl w:val="1"/>
          <w:numId w:val="1"/>
        </w:numPr>
      </w:pPr>
      <w:r w:rsidRPr="00BA2E61">
        <w:t>quantité de ram,</w:t>
      </w:r>
    </w:p>
    <w:p w:rsidR="00BA2E61" w:rsidRPr="00BA2E61" w:rsidRDefault="00BA2E61" w:rsidP="00BA2E61">
      <w:pPr>
        <w:numPr>
          <w:ilvl w:val="1"/>
          <w:numId w:val="1"/>
        </w:numPr>
      </w:pPr>
      <w:r w:rsidRPr="00BA2E61">
        <w:t>révision du système d’exploitation et version du noyau (si disponible),</w:t>
      </w:r>
    </w:p>
    <w:p w:rsidR="00BA2E61" w:rsidRPr="00BA2E61" w:rsidRDefault="00BA2E61" w:rsidP="00BA2E61">
      <w:pPr>
        <w:numPr>
          <w:ilvl w:val="1"/>
          <w:numId w:val="1"/>
        </w:numPr>
      </w:pPr>
      <w:r w:rsidRPr="00BA2E61">
        <w:t>capteurs physique (faire une petite liste en regroupant)</w:t>
      </w:r>
    </w:p>
    <w:p w:rsidR="00BA2E61" w:rsidRPr="00BA2E61" w:rsidRDefault="00BA2E61" w:rsidP="00BA2E61">
      <w:pPr>
        <w:numPr>
          <w:ilvl w:val="1"/>
          <w:numId w:val="1"/>
        </w:numPr>
      </w:pPr>
      <w:r w:rsidRPr="00BA2E61">
        <w:t>résolution de l’écran, densité de pixels,</w:t>
      </w:r>
    </w:p>
    <w:p w:rsidR="00BA2E61" w:rsidRPr="00BA2E61" w:rsidRDefault="00BA2E61" w:rsidP="00BA2E61">
      <w:pPr>
        <w:numPr>
          <w:ilvl w:val="1"/>
          <w:numId w:val="1"/>
        </w:numPr>
      </w:pPr>
      <w:r w:rsidRPr="00BA2E61">
        <w:t xml:space="preserve">Votre smartphone dispose d’un gyroscope électronique. À quoi </w:t>
      </w:r>
      <w:proofErr w:type="spellStart"/>
      <w:r w:rsidRPr="00BA2E61">
        <w:t>sert-il</w:t>
      </w:r>
      <w:proofErr w:type="spellEnd"/>
      <w:r w:rsidRPr="00BA2E61">
        <w:t xml:space="preserve"> ?</w:t>
      </w:r>
    </w:p>
    <w:p w:rsidR="00BA2E61" w:rsidRPr="00BA2E61" w:rsidRDefault="00BA2E61" w:rsidP="00BA2E61">
      <w:pPr>
        <w:numPr>
          <w:ilvl w:val="1"/>
          <w:numId w:val="1"/>
        </w:numPr>
      </w:pPr>
      <w:r w:rsidRPr="00BA2E61">
        <w:t>capacité et voltage de la batterie. Selon l’application, dans quel état est-elle ?</w:t>
      </w:r>
    </w:p>
    <w:p w:rsidR="00BA2E61" w:rsidRDefault="00BA2E61"/>
    <w:sectPr w:rsidR="00BA2E61" w:rsidSect="00FC15A4">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E362E"/>
    <w:multiLevelType w:val="hybridMultilevel"/>
    <w:tmpl w:val="63D20284"/>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61B636E"/>
    <w:multiLevelType w:val="hybridMultilevel"/>
    <w:tmpl w:val="A2F29FF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6B502DE"/>
    <w:multiLevelType w:val="multilevel"/>
    <w:tmpl w:val="4238B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6D550D"/>
    <w:multiLevelType w:val="hybridMultilevel"/>
    <w:tmpl w:val="57781704"/>
    <w:lvl w:ilvl="0" w:tplc="040C0001">
      <w:start w:val="1"/>
      <w:numFmt w:val="bullet"/>
      <w:lvlText w:val=""/>
      <w:lvlJc w:val="left"/>
      <w:pPr>
        <w:ind w:left="770" w:hanging="360"/>
      </w:pPr>
      <w:rPr>
        <w:rFonts w:ascii="Symbol" w:hAnsi="Symbol"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abstractNum w:abstractNumId="4" w15:restartNumberingAfterBreak="0">
    <w:nsid w:val="0A9A7012"/>
    <w:multiLevelType w:val="hybridMultilevel"/>
    <w:tmpl w:val="63669CE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34A42B6"/>
    <w:multiLevelType w:val="hybridMultilevel"/>
    <w:tmpl w:val="B2F4DC5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9080084"/>
    <w:multiLevelType w:val="multilevel"/>
    <w:tmpl w:val="D0EEDA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A5E4945"/>
    <w:multiLevelType w:val="hybridMultilevel"/>
    <w:tmpl w:val="ACC44FE4"/>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C534EAE"/>
    <w:multiLevelType w:val="multilevel"/>
    <w:tmpl w:val="67A81A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E2537CF"/>
    <w:multiLevelType w:val="hybridMultilevel"/>
    <w:tmpl w:val="C70493F4"/>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EF00756"/>
    <w:multiLevelType w:val="hybridMultilevel"/>
    <w:tmpl w:val="37B68D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3D11997"/>
    <w:multiLevelType w:val="hybridMultilevel"/>
    <w:tmpl w:val="BA306934"/>
    <w:lvl w:ilvl="0" w:tplc="040C0005">
      <w:start w:val="1"/>
      <w:numFmt w:val="bullet"/>
      <w:lvlText w:val=""/>
      <w:lvlJc w:val="left"/>
      <w:pPr>
        <w:ind w:left="1928" w:hanging="360"/>
      </w:pPr>
      <w:rPr>
        <w:rFonts w:ascii="Wingdings" w:hAnsi="Wingdings" w:hint="default"/>
      </w:rPr>
    </w:lvl>
    <w:lvl w:ilvl="1" w:tplc="040C0003" w:tentative="1">
      <w:start w:val="1"/>
      <w:numFmt w:val="bullet"/>
      <w:lvlText w:val="o"/>
      <w:lvlJc w:val="left"/>
      <w:pPr>
        <w:ind w:left="2648" w:hanging="360"/>
      </w:pPr>
      <w:rPr>
        <w:rFonts w:ascii="Courier New" w:hAnsi="Courier New" w:cs="Courier New" w:hint="default"/>
      </w:rPr>
    </w:lvl>
    <w:lvl w:ilvl="2" w:tplc="040C0005" w:tentative="1">
      <w:start w:val="1"/>
      <w:numFmt w:val="bullet"/>
      <w:lvlText w:val=""/>
      <w:lvlJc w:val="left"/>
      <w:pPr>
        <w:ind w:left="3368" w:hanging="360"/>
      </w:pPr>
      <w:rPr>
        <w:rFonts w:ascii="Wingdings" w:hAnsi="Wingdings" w:hint="default"/>
      </w:rPr>
    </w:lvl>
    <w:lvl w:ilvl="3" w:tplc="040C0001" w:tentative="1">
      <w:start w:val="1"/>
      <w:numFmt w:val="bullet"/>
      <w:lvlText w:val=""/>
      <w:lvlJc w:val="left"/>
      <w:pPr>
        <w:ind w:left="4088" w:hanging="360"/>
      </w:pPr>
      <w:rPr>
        <w:rFonts w:ascii="Symbol" w:hAnsi="Symbol" w:hint="default"/>
      </w:rPr>
    </w:lvl>
    <w:lvl w:ilvl="4" w:tplc="040C0003" w:tentative="1">
      <w:start w:val="1"/>
      <w:numFmt w:val="bullet"/>
      <w:lvlText w:val="o"/>
      <w:lvlJc w:val="left"/>
      <w:pPr>
        <w:ind w:left="4808" w:hanging="360"/>
      </w:pPr>
      <w:rPr>
        <w:rFonts w:ascii="Courier New" w:hAnsi="Courier New" w:cs="Courier New" w:hint="default"/>
      </w:rPr>
    </w:lvl>
    <w:lvl w:ilvl="5" w:tplc="040C0005" w:tentative="1">
      <w:start w:val="1"/>
      <w:numFmt w:val="bullet"/>
      <w:lvlText w:val=""/>
      <w:lvlJc w:val="left"/>
      <w:pPr>
        <w:ind w:left="5528" w:hanging="360"/>
      </w:pPr>
      <w:rPr>
        <w:rFonts w:ascii="Wingdings" w:hAnsi="Wingdings" w:hint="default"/>
      </w:rPr>
    </w:lvl>
    <w:lvl w:ilvl="6" w:tplc="040C0001" w:tentative="1">
      <w:start w:val="1"/>
      <w:numFmt w:val="bullet"/>
      <w:lvlText w:val=""/>
      <w:lvlJc w:val="left"/>
      <w:pPr>
        <w:ind w:left="6248" w:hanging="360"/>
      </w:pPr>
      <w:rPr>
        <w:rFonts w:ascii="Symbol" w:hAnsi="Symbol" w:hint="default"/>
      </w:rPr>
    </w:lvl>
    <w:lvl w:ilvl="7" w:tplc="040C0003" w:tentative="1">
      <w:start w:val="1"/>
      <w:numFmt w:val="bullet"/>
      <w:lvlText w:val="o"/>
      <w:lvlJc w:val="left"/>
      <w:pPr>
        <w:ind w:left="6968" w:hanging="360"/>
      </w:pPr>
      <w:rPr>
        <w:rFonts w:ascii="Courier New" w:hAnsi="Courier New" w:cs="Courier New" w:hint="default"/>
      </w:rPr>
    </w:lvl>
    <w:lvl w:ilvl="8" w:tplc="040C0005" w:tentative="1">
      <w:start w:val="1"/>
      <w:numFmt w:val="bullet"/>
      <w:lvlText w:val=""/>
      <w:lvlJc w:val="left"/>
      <w:pPr>
        <w:ind w:left="7688" w:hanging="360"/>
      </w:pPr>
      <w:rPr>
        <w:rFonts w:ascii="Wingdings" w:hAnsi="Wingdings" w:hint="default"/>
      </w:rPr>
    </w:lvl>
  </w:abstractNum>
  <w:abstractNum w:abstractNumId="12" w15:restartNumberingAfterBreak="0">
    <w:nsid w:val="371615A8"/>
    <w:multiLevelType w:val="hybridMultilevel"/>
    <w:tmpl w:val="252C6762"/>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427545AA"/>
    <w:multiLevelType w:val="hybridMultilevel"/>
    <w:tmpl w:val="BF5CAE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33C1D88"/>
    <w:multiLevelType w:val="hybridMultilevel"/>
    <w:tmpl w:val="1A9E8842"/>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ACB23E6"/>
    <w:multiLevelType w:val="hybridMultilevel"/>
    <w:tmpl w:val="C02CD472"/>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6" w15:restartNumberingAfterBreak="0">
    <w:nsid w:val="51A14725"/>
    <w:multiLevelType w:val="hybridMultilevel"/>
    <w:tmpl w:val="DA42C16C"/>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C0905B9"/>
    <w:multiLevelType w:val="hybridMultilevel"/>
    <w:tmpl w:val="49C8F75E"/>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F4369E7"/>
    <w:multiLevelType w:val="hybridMultilevel"/>
    <w:tmpl w:val="5A528DC0"/>
    <w:lvl w:ilvl="0" w:tplc="A2CA9982">
      <w:start w:val="1"/>
      <w:numFmt w:val="bullet"/>
      <w:lvlText w:val=""/>
      <w:lvlJc w:val="left"/>
      <w:pPr>
        <w:ind w:left="1208" w:hanging="360"/>
      </w:pPr>
      <w:rPr>
        <w:rFonts w:asciiTheme="minorHAnsi" w:hAnsiTheme="minorHAnsi" w:cstheme="minorHAnsi" w:hint="default"/>
        <w:b/>
        <w:bCs/>
      </w:rPr>
    </w:lvl>
    <w:lvl w:ilvl="1" w:tplc="040C0003" w:tentative="1">
      <w:start w:val="1"/>
      <w:numFmt w:val="bullet"/>
      <w:lvlText w:val="o"/>
      <w:lvlJc w:val="left"/>
      <w:pPr>
        <w:ind w:left="1928" w:hanging="360"/>
      </w:pPr>
      <w:rPr>
        <w:rFonts w:ascii="Courier New" w:hAnsi="Courier New" w:cs="Courier New" w:hint="default"/>
      </w:rPr>
    </w:lvl>
    <w:lvl w:ilvl="2" w:tplc="040C0005" w:tentative="1">
      <w:start w:val="1"/>
      <w:numFmt w:val="bullet"/>
      <w:lvlText w:val=""/>
      <w:lvlJc w:val="left"/>
      <w:pPr>
        <w:ind w:left="2648" w:hanging="360"/>
      </w:pPr>
      <w:rPr>
        <w:rFonts w:ascii="Wingdings" w:hAnsi="Wingdings" w:hint="default"/>
      </w:rPr>
    </w:lvl>
    <w:lvl w:ilvl="3" w:tplc="040C0001" w:tentative="1">
      <w:start w:val="1"/>
      <w:numFmt w:val="bullet"/>
      <w:lvlText w:val=""/>
      <w:lvlJc w:val="left"/>
      <w:pPr>
        <w:ind w:left="3368" w:hanging="360"/>
      </w:pPr>
      <w:rPr>
        <w:rFonts w:ascii="Symbol" w:hAnsi="Symbol" w:hint="default"/>
      </w:rPr>
    </w:lvl>
    <w:lvl w:ilvl="4" w:tplc="040C0003" w:tentative="1">
      <w:start w:val="1"/>
      <w:numFmt w:val="bullet"/>
      <w:lvlText w:val="o"/>
      <w:lvlJc w:val="left"/>
      <w:pPr>
        <w:ind w:left="4088" w:hanging="360"/>
      </w:pPr>
      <w:rPr>
        <w:rFonts w:ascii="Courier New" w:hAnsi="Courier New" w:cs="Courier New" w:hint="default"/>
      </w:rPr>
    </w:lvl>
    <w:lvl w:ilvl="5" w:tplc="040C0005" w:tentative="1">
      <w:start w:val="1"/>
      <w:numFmt w:val="bullet"/>
      <w:lvlText w:val=""/>
      <w:lvlJc w:val="left"/>
      <w:pPr>
        <w:ind w:left="4808" w:hanging="360"/>
      </w:pPr>
      <w:rPr>
        <w:rFonts w:ascii="Wingdings" w:hAnsi="Wingdings" w:hint="default"/>
      </w:rPr>
    </w:lvl>
    <w:lvl w:ilvl="6" w:tplc="040C0001" w:tentative="1">
      <w:start w:val="1"/>
      <w:numFmt w:val="bullet"/>
      <w:lvlText w:val=""/>
      <w:lvlJc w:val="left"/>
      <w:pPr>
        <w:ind w:left="5528" w:hanging="360"/>
      </w:pPr>
      <w:rPr>
        <w:rFonts w:ascii="Symbol" w:hAnsi="Symbol" w:hint="default"/>
      </w:rPr>
    </w:lvl>
    <w:lvl w:ilvl="7" w:tplc="040C0003" w:tentative="1">
      <w:start w:val="1"/>
      <w:numFmt w:val="bullet"/>
      <w:lvlText w:val="o"/>
      <w:lvlJc w:val="left"/>
      <w:pPr>
        <w:ind w:left="6248" w:hanging="360"/>
      </w:pPr>
      <w:rPr>
        <w:rFonts w:ascii="Courier New" w:hAnsi="Courier New" w:cs="Courier New" w:hint="default"/>
      </w:rPr>
    </w:lvl>
    <w:lvl w:ilvl="8" w:tplc="040C0005" w:tentative="1">
      <w:start w:val="1"/>
      <w:numFmt w:val="bullet"/>
      <w:lvlText w:val=""/>
      <w:lvlJc w:val="left"/>
      <w:pPr>
        <w:ind w:left="6968" w:hanging="360"/>
      </w:pPr>
      <w:rPr>
        <w:rFonts w:ascii="Wingdings" w:hAnsi="Wingdings" w:hint="default"/>
      </w:rPr>
    </w:lvl>
  </w:abstractNum>
  <w:abstractNum w:abstractNumId="19" w15:restartNumberingAfterBreak="0">
    <w:nsid w:val="615E1B9D"/>
    <w:multiLevelType w:val="hybridMultilevel"/>
    <w:tmpl w:val="FAFE99EE"/>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64A264C9"/>
    <w:multiLevelType w:val="hybridMultilevel"/>
    <w:tmpl w:val="63FA0B92"/>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1" w15:restartNumberingAfterBreak="0">
    <w:nsid w:val="6BDB058B"/>
    <w:multiLevelType w:val="hybridMultilevel"/>
    <w:tmpl w:val="9898A02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62D64A9"/>
    <w:multiLevelType w:val="hybridMultilevel"/>
    <w:tmpl w:val="C8CCF4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DE809C5"/>
    <w:multiLevelType w:val="hybridMultilevel"/>
    <w:tmpl w:val="F5927A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290160904">
    <w:abstractNumId w:val="8"/>
  </w:num>
  <w:num w:numId="2" w16cid:durableId="824902507">
    <w:abstractNumId w:val="6"/>
  </w:num>
  <w:num w:numId="3" w16cid:durableId="2014721877">
    <w:abstractNumId w:val="3"/>
  </w:num>
  <w:num w:numId="4" w16cid:durableId="608973226">
    <w:abstractNumId w:val="1"/>
  </w:num>
  <w:num w:numId="5" w16cid:durableId="1271166079">
    <w:abstractNumId w:val="23"/>
  </w:num>
  <w:num w:numId="6" w16cid:durableId="1081100247">
    <w:abstractNumId w:val="13"/>
  </w:num>
  <w:num w:numId="7" w16cid:durableId="1195269025">
    <w:abstractNumId w:val="4"/>
  </w:num>
  <w:num w:numId="8" w16cid:durableId="1671255581">
    <w:abstractNumId w:val="18"/>
  </w:num>
  <w:num w:numId="9" w16cid:durableId="1769765743">
    <w:abstractNumId w:val="11"/>
  </w:num>
  <w:num w:numId="10" w16cid:durableId="1501773576">
    <w:abstractNumId w:val="20"/>
  </w:num>
  <w:num w:numId="11" w16cid:durableId="377247086">
    <w:abstractNumId w:val="2"/>
  </w:num>
  <w:num w:numId="12" w16cid:durableId="85736001">
    <w:abstractNumId w:val="10"/>
  </w:num>
  <w:num w:numId="13" w16cid:durableId="317878215">
    <w:abstractNumId w:val="22"/>
  </w:num>
  <w:num w:numId="14" w16cid:durableId="43337867">
    <w:abstractNumId w:val="15"/>
  </w:num>
  <w:num w:numId="15" w16cid:durableId="941424949">
    <w:abstractNumId w:val="21"/>
  </w:num>
  <w:num w:numId="16" w16cid:durableId="1127579021">
    <w:abstractNumId w:val="7"/>
  </w:num>
  <w:num w:numId="17" w16cid:durableId="1945577027">
    <w:abstractNumId w:val="17"/>
  </w:num>
  <w:num w:numId="18" w16cid:durableId="440078316">
    <w:abstractNumId w:val="14"/>
  </w:num>
  <w:num w:numId="19" w16cid:durableId="192231380">
    <w:abstractNumId w:val="16"/>
  </w:num>
  <w:num w:numId="20" w16cid:durableId="367487420">
    <w:abstractNumId w:val="12"/>
  </w:num>
  <w:num w:numId="21" w16cid:durableId="1325429559">
    <w:abstractNumId w:val="9"/>
  </w:num>
  <w:num w:numId="22" w16cid:durableId="281152644">
    <w:abstractNumId w:val="5"/>
  </w:num>
  <w:num w:numId="23" w16cid:durableId="270556570">
    <w:abstractNumId w:val="0"/>
  </w:num>
  <w:num w:numId="24" w16cid:durableId="150188891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E61"/>
    <w:rsid w:val="001A0EF8"/>
    <w:rsid w:val="001F4D6A"/>
    <w:rsid w:val="0029076C"/>
    <w:rsid w:val="003440C1"/>
    <w:rsid w:val="00375C25"/>
    <w:rsid w:val="004B32C5"/>
    <w:rsid w:val="007C2C4A"/>
    <w:rsid w:val="008310F2"/>
    <w:rsid w:val="0096288F"/>
    <w:rsid w:val="009714C0"/>
    <w:rsid w:val="009D0347"/>
    <w:rsid w:val="00B14181"/>
    <w:rsid w:val="00BA2E61"/>
    <w:rsid w:val="00C607E4"/>
    <w:rsid w:val="00F23CC3"/>
    <w:rsid w:val="00F34C76"/>
    <w:rsid w:val="00FC15A4"/>
    <w:rsid w:val="00FE3EB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8A3AEF-C384-4BBA-808A-C3C677FEC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A2E6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BA2E6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BA2E61"/>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BA2E61"/>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BA2E61"/>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BA2E6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A2E6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A2E6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A2E6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A2E61"/>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BA2E61"/>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BA2E61"/>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BA2E61"/>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BA2E61"/>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BA2E6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A2E6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A2E6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A2E61"/>
    <w:rPr>
      <w:rFonts w:eastAsiaTheme="majorEastAsia" w:cstheme="majorBidi"/>
      <w:color w:val="272727" w:themeColor="text1" w:themeTint="D8"/>
    </w:rPr>
  </w:style>
  <w:style w:type="paragraph" w:styleId="Titre">
    <w:name w:val="Title"/>
    <w:basedOn w:val="Normal"/>
    <w:next w:val="Normal"/>
    <w:link w:val="TitreCar"/>
    <w:uiPriority w:val="10"/>
    <w:qFormat/>
    <w:rsid w:val="00BA2E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A2E6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A2E6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A2E6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A2E61"/>
    <w:pPr>
      <w:spacing w:before="160"/>
      <w:jc w:val="center"/>
    </w:pPr>
    <w:rPr>
      <w:i/>
      <w:iCs/>
      <w:color w:val="404040" w:themeColor="text1" w:themeTint="BF"/>
    </w:rPr>
  </w:style>
  <w:style w:type="character" w:customStyle="1" w:styleId="CitationCar">
    <w:name w:val="Citation Car"/>
    <w:basedOn w:val="Policepardfaut"/>
    <w:link w:val="Citation"/>
    <w:uiPriority w:val="29"/>
    <w:rsid w:val="00BA2E61"/>
    <w:rPr>
      <w:i/>
      <w:iCs/>
      <w:color w:val="404040" w:themeColor="text1" w:themeTint="BF"/>
    </w:rPr>
  </w:style>
  <w:style w:type="paragraph" w:styleId="Paragraphedeliste">
    <w:name w:val="List Paragraph"/>
    <w:basedOn w:val="Normal"/>
    <w:uiPriority w:val="34"/>
    <w:qFormat/>
    <w:rsid w:val="00BA2E61"/>
    <w:pPr>
      <w:ind w:left="720"/>
      <w:contextualSpacing/>
    </w:pPr>
  </w:style>
  <w:style w:type="character" w:styleId="Accentuationintense">
    <w:name w:val="Intense Emphasis"/>
    <w:basedOn w:val="Policepardfaut"/>
    <w:uiPriority w:val="21"/>
    <w:qFormat/>
    <w:rsid w:val="00BA2E61"/>
    <w:rPr>
      <w:i/>
      <w:iCs/>
      <w:color w:val="2F5496" w:themeColor="accent1" w:themeShade="BF"/>
    </w:rPr>
  </w:style>
  <w:style w:type="paragraph" w:styleId="Citationintense">
    <w:name w:val="Intense Quote"/>
    <w:basedOn w:val="Normal"/>
    <w:next w:val="Normal"/>
    <w:link w:val="CitationintenseCar"/>
    <w:uiPriority w:val="30"/>
    <w:qFormat/>
    <w:rsid w:val="00BA2E6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BA2E61"/>
    <w:rPr>
      <w:i/>
      <w:iCs/>
      <w:color w:val="2F5496" w:themeColor="accent1" w:themeShade="BF"/>
    </w:rPr>
  </w:style>
  <w:style w:type="character" w:styleId="Rfrenceintense">
    <w:name w:val="Intense Reference"/>
    <w:basedOn w:val="Policepardfaut"/>
    <w:uiPriority w:val="32"/>
    <w:qFormat/>
    <w:rsid w:val="00BA2E61"/>
    <w:rPr>
      <w:b/>
      <w:bCs/>
      <w:smallCaps/>
      <w:color w:val="2F5496" w:themeColor="accent1" w:themeShade="BF"/>
      <w:spacing w:val="5"/>
    </w:rPr>
  </w:style>
  <w:style w:type="character" w:styleId="Lienhypertexte">
    <w:name w:val="Hyperlink"/>
    <w:basedOn w:val="Policepardfaut"/>
    <w:uiPriority w:val="99"/>
    <w:unhideWhenUsed/>
    <w:rsid w:val="00BA2E61"/>
    <w:rPr>
      <w:color w:val="0563C1" w:themeColor="hyperlink"/>
      <w:u w:val="single"/>
    </w:rPr>
  </w:style>
  <w:style w:type="character" w:styleId="Mentionnonrsolue">
    <w:name w:val="Unresolved Mention"/>
    <w:basedOn w:val="Policepardfaut"/>
    <w:uiPriority w:val="99"/>
    <w:semiHidden/>
    <w:unhideWhenUsed/>
    <w:rsid w:val="00BA2E61"/>
    <w:rPr>
      <w:color w:val="605E5C"/>
      <w:shd w:val="clear" w:color="auto" w:fill="E1DFDD"/>
    </w:rPr>
  </w:style>
  <w:style w:type="table" w:styleId="Grilledutableau">
    <w:name w:val="Table Grid"/>
    <w:basedOn w:val="TableauNormal"/>
    <w:uiPriority w:val="39"/>
    <w:rsid w:val="002907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uiPriority w:val="99"/>
    <w:semiHidden/>
    <w:unhideWhenUsed/>
    <w:rsid w:val="001F4D6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s://apps.apple.com/fr/app/aida64/id97957952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play.google.com/store/apps/details?id=com.cpuid.cpu_z&amp;hl=fr&amp;gl=US" TargetMode="External"/><Relationship Id="rId5" Type="http://schemas.openxmlformats.org/officeDocument/2006/relationships/hyperlink" Target="https://youtu.be/Q_knHfftnh4"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997</Words>
  <Characters>5489</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2</cp:revision>
  <cp:lastPrinted>2025-11-28T10:07:00Z</cp:lastPrinted>
  <dcterms:created xsi:type="dcterms:W3CDTF">2025-11-28T10:36:00Z</dcterms:created>
  <dcterms:modified xsi:type="dcterms:W3CDTF">2025-11-28T10:36:00Z</dcterms:modified>
</cp:coreProperties>
</file>