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C6B06" w:rsidRDefault="00AC6B06" w:rsidP="00AC6B06">
      <w:pPr>
        <w:jc w:val="center"/>
        <w:rPr>
          <w:b/>
          <w:bCs/>
        </w:rPr>
      </w:pPr>
      <w:r w:rsidRPr="00AC6B06">
        <w:rPr>
          <w:b/>
          <w:bCs/>
        </w:rPr>
        <w:t>Activité d'introduction : attributs class et id</w:t>
      </w:r>
    </w:p>
    <w:p w:rsidR="00AC6B06" w:rsidRPr="00AC6B06" w:rsidRDefault="00AC6B06" w:rsidP="00AC6B06">
      <w:pPr>
        <w:rPr>
          <w:sz w:val="22"/>
          <w:szCs w:val="22"/>
        </w:rPr>
      </w:pPr>
      <w:r w:rsidRPr="00AC6B06">
        <w:rPr>
          <w:sz w:val="22"/>
          <w:szCs w:val="22"/>
        </w:rPr>
        <w:t xml:space="preserve">L'objectif de cette activité d'introduction est de comprendre </w:t>
      </w:r>
      <w:r w:rsidRPr="002B6AA6">
        <w:rPr>
          <w:b/>
          <w:bCs/>
          <w:sz w:val="22"/>
          <w:szCs w:val="22"/>
        </w:rPr>
        <w:t>le rôle des attributs class et id</w:t>
      </w:r>
      <w:r w:rsidRPr="00AC6B06">
        <w:rPr>
          <w:sz w:val="22"/>
          <w:szCs w:val="22"/>
        </w:rPr>
        <w:t> des éléments HTML. Ces deux attributs sont extrêmement utilisés pour styliser des éléments avec le langage CSS ou pour gérer l'interactivité avec le langage JavaScript (dont vous aurez un premier aperçu cette année en NSI).</w:t>
      </w:r>
    </w:p>
    <w:p w:rsidR="00AC6B06" w:rsidRPr="00AC6B06" w:rsidRDefault="00AC6B06" w:rsidP="00AC6B06">
      <w:pPr>
        <w:rPr>
          <w:sz w:val="22"/>
          <w:szCs w:val="22"/>
        </w:rPr>
      </w:pPr>
      <w:r w:rsidRPr="00AC6B06">
        <w:rPr>
          <w:sz w:val="22"/>
          <w:szCs w:val="22"/>
        </w:rPr>
        <w:t>Dans cette activité nous nous intéresserons à l'utilisation de ces attributs pour styliser en CSS certains éléments d'une page Web.</w:t>
      </w:r>
    </w:p>
    <w:p w:rsidR="002B6AA6" w:rsidRDefault="002B6AA6" w:rsidP="00AC6B06">
      <w:pPr>
        <w:rPr>
          <w:sz w:val="22"/>
          <w:szCs w:val="22"/>
        </w:rPr>
      </w:pPr>
      <w:r>
        <w:rPr>
          <w:sz w:val="22"/>
          <w:szCs w:val="22"/>
        </w:rPr>
        <w:t xml:space="preserve">Ouvrir sur </w:t>
      </w:r>
      <w:proofErr w:type="spellStart"/>
      <w:r>
        <w:rPr>
          <w:sz w:val="22"/>
          <w:szCs w:val="22"/>
        </w:rPr>
        <w:t>capytale</w:t>
      </w:r>
      <w:proofErr w:type="spellEnd"/>
      <w:r>
        <w:rPr>
          <w:sz w:val="22"/>
          <w:szCs w:val="22"/>
        </w:rPr>
        <w:t xml:space="preserve"> le </w:t>
      </w:r>
      <w:proofErr w:type="spellStart"/>
      <w:r>
        <w:rPr>
          <w:sz w:val="22"/>
          <w:szCs w:val="22"/>
        </w:rPr>
        <w:t>tp</w:t>
      </w:r>
      <w:proofErr w:type="spellEnd"/>
      <w:r>
        <w:rPr>
          <w:sz w:val="22"/>
          <w:szCs w:val="22"/>
        </w:rPr>
        <w:t xml:space="preserve"> code </w:t>
      </w:r>
      <w:r w:rsidR="00913B19" w:rsidRPr="00913B19">
        <w:rPr>
          <w:sz w:val="22"/>
          <w:szCs w:val="22"/>
        </w:rPr>
        <w:t>fe23-10410633</w:t>
      </w:r>
      <w:r w:rsidR="00913B19">
        <w:rPr>
          <w:sz w:val="22"/>
          <w:szCs w:val="22"/>
        </w:rPr>
        <w:t xml:space="preserve"> </w:t>
      </w:r>
      <w:r>
        <w:rPr>
          <w:sz w:val="22"/>
          <w:szCs w:val="22"/>
        </w:rPr>
        <w:t>qui contient les fichiers</w:t>
      </w:r>
      <w:r w:rsidR="00913B19">
        <w:rPr>
          <w:sz w:val="22"/>
          <w:szCs w:val="22"/>
        </w:rPr>
        <w:t> :</w:t>
      </w:r>
      <w:r w:rsidR="00AC6B06">
        <w:rPr>
          <w:sz w:val="22"/>
          <w:szCs w:val="22"/>
        </w:rPr>
        <w:t xml:space="preserve">  </w:t>
      </w:r>
      <w:proofErr w:type="gramStart"/>
      <w:r w:rsidR="00AC6B06">
        <w:rPr>
          <w:sz w:val="22"/>
          <w:szCs w:val="22"/>
        </w:rPr>
        <w:t>vendee_globle.html ,</w:t>
      </w:r>
      <w:proofErr w:type="gramEnd"/>
      <w:r w:rsidR="00AC6B06">
        <w:rPr>
          <w:sz w:val="22"/>
          <w:szCs w:val="22"/>
        </w:rPr>
        <w:t xml:space="preserve"> style.css, </w:t>
      </w:r>
      <w:r w:rsidR="0031367B">
        <w:rPr>
          <w:sz w:val="22"/>
          <w:szCs w:val="22"/>
        </w:rPr>
        <w:t xml:space="preserve">parcours.jpg  </w:t>
      </w:r>
    </w:p>
    <w:p w:rsidR="00AC6B06" w:rsidRPr="002B6AA6" w:rsidRDefault="00AC6B06" w:rsidP="002B6AA6">
      <w:pPr>
        <w:pStyle w:val="Paragraphedeliste"/>
        <w:numPr>
          <w:ilvl w:val="0"/>
          <w:numId w:val="8"/>
        </w:numPr>
        <w:rPr>
          <w:b/>
          <w:bCs/>
          <w:sz w:val="22"/>
          <w:szCs w:val="22"/>
        </w:rPr>
      </w:pPr>
      <w:r w:rsidRPr="002B6AA6">
        <w:rPr>
          <w:b/>
          <w:bCs/>
          <w:sz w:val="22"/>
          <w:szCs w:val="22"/>
        </w:rPr>
        <w:t>Intérêt des attributs class et id</w:t>
      </w:r>
    </w:p>
    <w:p w:rsidR="00AC6B06" w:rsidRPr="00AC6B06" w:rsidRDefault="00AC6B06" w:rsidP="00913B19">
      <w:pPr>
        <w:spacing w:after="0"/>
        <w:ind w:left="284"/>
        <w:rPr>
          <w:sz w:val="22"/>
          <w:szCs w:val="22"/>
        </w:rPr>
      </w:pPr>
      <w:r w:rsidRPr="00AC6B06">
        <w:rPr>
          <w:sz w:val="22"/>
          <w:szCs w:val="22"/>
        </w:rPr>
        <w:t>Si on écrit le code CSS suivant dans le fichier style.css (associé à notre fichier HTML)</w:t>
      </w:r>
    </w:p>
    <w:p w:rsidR="00AC6B06" w:rsidRPr="00AC6B06" w:rsidRDefault="00AC6B06" w:rsidP="00913B19">
      <w:pPr>
        <w:spacing w:after="0"/>
        <w:ind w:left="284"/>
        <w:rPr>
          <w:sz w:val="22"/>
          <w:szCs w:val="22"/>
        </w:rPr>
      </w:pPr>
      <w:r w:rsidRPr="00AC6B06">
        <w:rPr>
          <w:sz w:val="22"/>
          <w:szCs w:val="22"/>
        </w:rPr>
        <w:t xml:space="preserve">p </w:t>
      </w:r>
      <w:proofErr w:type="gramStart"/>
      <w:r w:rsidRPr="00AC6B06">
        <w:rPr>
          <w:sz w:val="22"/>
          <w:szCs w:val="22"/>
        </w:rPr>
        <w:t>{</w:t>
      </w:r>
      <w:r>
        <w:rPr>
          <w:sz w:val="22"/>
          <w:szCs w:val="22"/>
        </w:rPr>
        <w:t xml:space="preserve"> </w:t>
      </w:r>
      <w:r w:rsidRPr="00AC6B06">
        <w:rPr>
          <w:sz w:val="22"/>
          <w:szCs w:val="22"/>
        </w:rPr>
        <w:t xml:space="preserve"> </w:t>
      </w:r>
      <w:proofErr w:type="spellStart"/>
      <w:r w:rsidRPr="00AC6B06">
        <w:rPr>
          <w:sz w:val="22"/>
          <w:szCs w:val="22"/>
        </w:rPr>
        <w:t>color</w:t>
      </w:r>
      <w:proofErr w:type="spellEnd"/>
      <w:proofErr w:type="gramEnd"/>
      <w:r w:rsidRPr="00AC6B06">
        <w:rPr>
          <w:sz w:val="22"/>
          <w:szCs w:val="22"/>
        </w:rPr>
        <w:t xml:space="preserve">: </w:t>
      </w:r>
      <w:proofErr w:type="gramStart"/>
      <w:r w:rsidR="00C97E36">
        <w:rPr>
          <w:sz w:val="22"/>
          <w:szCs w:val="22"/>
        </w:rPr>
        <w:t>green</w:t>
      </w:r>
      <w:r>
        <w:rPr>
          <w:sz w:val="22"/>
          <w:szCs w:val="22"/>
        </w:rPr>
        <w:t xml:space="preserve"> }</w:t>
      </w:r>
      <w:proofErr w:type="gramEnd"/>
    </w:p>
    <w:p w:rsidR="00AC6B06" w:rsidRDefault="00AC6B06" w:rsidP="00913B19">
      <w:pPr>
        <w:spacing w:after="0"/>
        <w:ind w:left="284"/>
        <w:rPr>
          <w:sz w:val="22"/>
          <w:szCs w:val="22"/>
        </w:rPr>
      </w:pPr>
      <w:r w:rsidRPr="00AC6B06">
        <w:rPr>
          <w:sz w:val="22"/>
          <w:szCs w:val="22"/>
        </w:rPr>
        <w:t>alors </w:t>
      </w:r>
      <w:r w:rsidRPr="00AC6B06">
        <w:rPr>
          <w:b/>
          <w:bCs/>
          <w:sz w:val="22"/>
          <w:szCs w:val="22"/>
        </w:rPr>
        <w:t>tous</w:t>
      </w:r>
      <w:r w:rsidRPr="00AC6B06">
        <w:rPr>
          <w:sz w:val="22"/>
          <w:szCs w:val="22"/>
        </w:rPr>
        <w:t xml:space="preserve"> les paragraphes de la page seront affichés en </w:t>
      </w:r>
      <w:r w:rsidR="00C97E36">
        <w:rPr>
          <w:sz w:val="22"/>
          <w:szCs w:val="22"/>
        </w:rPr>
        <w:t>vert</w:t>
      </w:r>
      <w:r w:rsidR="002838D7">
        <w:rPr>
          <w:sz w:val="22"/>
          <w:szCs w:val="22"/>
        </w:rPr>
        <w:t>.</w:t>
      </w:r>
    </w:p>
    <w:p w:rsidR="002838D7" w:rsidRDefault="002838D7" w:rsidP="00913B19">
      <w:pPr>
        <w:spacing w:after="0"/>
        <w:ind w:left="284"/>
        <w:rPr>
          <w:sz w:val="22"/>
          <w:szCs w:val="22"/>
        </w:rPr>
      </w:pPr>
    </w:p>
    <w:p w:rsidR="002D43F6" w:rsidRDefault="002D43F6" w:rsidP="00913B19">
      <w:pPr>
        <w:ind w:left="284"/>
        <w:rPr>
          <w:sz w:val="22"/>
          <w:szCs w:val="22"/>
        </w:rPr>
      </w:pPr>
      <w:r w:rsidRPr="002D43F6">
        <w:rPr>
          <w:sz w:val="22"/>
          <w:szCs w:val="22"/>
        </w:rPr>
        <w:t>Les attributs </w:t>
      </w:r>
      <w:r w:rsidRPr="002D43F6">
        <w:rPr>
          <w:sz w:val="22"/>
          <w:szCs w:val="22"/>
          <w:highlight w:val="yellow"/>
        </w:rPr>
        <w:t>class</w:t>
      </w:r>
      <w:r w:rsidRPr="002D43F6">
        <w:rPr>
          <w:sz w:val="22"/>
          <w:szCs w:val="22"/>
        </w:rPr>
        <w:t> et </w:t>
      </w:r>
      <w:r w:rsidRPr="002D43F6">
        <w:rPr>
          <w:sz w:val="22"/>
          <w:szCs w:val="22"/>
          <w:highlight w:val="yellow"/>
        </w:rPr>
        <w:t>id</w:t>
      </w:r>
      <w:r w:rsidRPr="002D43F6">
        <w:rPr>
          <w:sz w:val="22"/>
          <w:szCs w:val="22"/>
        </w:rPr>
        <w:t> vont permettre de cibler uniquement certains éléments d'une page pour les styliser ou les manipuler : par exemple, on va pouvoir cibler un ou plusieurs paragraphes précis pour leur appliquer un style, qui ne s'appliquera pas aux autres.</w:t>
      </w:r>
    </w:p>
    <w:p w:rsidR="002D43F6" w:rsidRPr="002D43F6" w:rsidRDefault="002D43F6" w:rsidP="002D43F6">
      <w:pPr>
        <w:pStyle w:val="Paragraphedeliste"/>
        <w:numPr>
          <w:ilvl w:val="0"/>
          <w:numId w:val="1"/>
        </w:numPr>
        <w:rPr>
          <w:b/>
          <w:bCs/>
          <w:sz w:val="22"/>
          <w:szCs w:val="22"/>
        </w:rPr>
      </w:pPr>
      <w:r w:rsidRPr="002D43F6">
        <w:rPr>
          <w:b/>
          <w:bCs/>
          <w:sz w:val="22"/>
          <w:szCs w:val="22"/>
        </w:rPr>
        <w:t>L'attribut class</w:t>
      </w:r>
    </w:p>
    <w:p w:rsidR="002D43F6" w:rsidRPr="002D43F6" w:rsidRDefault="002D43F6" w:rsidP="00913B19">
      <w:pPr>
        <w:ind w:left="709"/>
        <w:rPr>
          <w:sz w:val="22"/>
          <w:szCs w:val="22"/>
        </w:rPr>
      </w:pPr>
      <w:r w:rsidRPr="002D43F6">
        <w:rPr>
          <w:sz w:val="22"/>
          <w:szCs w:val="22"/>
        </w:rPr>
        <w:t>L'attribut class permet de cibler </w:t>
      </w:r>
      <w:r w:rsidRPr="002B6AA6">
        <w:rPr>
          <w:i/>
          <w:iCs/>
          <w:sz w:val="22"/>
          <w:szCs w:val="22"/>
          <w:highlight w:val="yellow"/>
          <w:u w:val="single"/>
        </w:rPr>
        <w:t>plusieurs</w:t>
      </w:r>
      <w:r w:rsidRPr="002B6AA6">
        <w:rPr>
          <w:sz w:val="22"/>
          <w:szCs w:val="22"/>
          <w:highlight w:val="yellow"/>
        </w:rPr>
        <w:t> éléments</w:t>
      </w:r>
      <w:r w:rsidRPr="002D43F6">
        <w:rPr>
          <w:sz w:val="22"/>
          <w:szCs w:val="22"/>
        </w:rPr>
        <w:t xml:space="preserve"> HTML. Les classes permettent de manipuler les éléments via CSS ou JavaScript.</w:t>
      </w:r>
    </w:p>
    <w:p w:rsidR="002D43F6" w:rsidRDefault="002D43F6" w:rsidP="002838D7">
      <w:pPr>
        <w:spacing w:after="120" w:line="240" w:lineRule="auto"/>
        <w:ind w:firstLine="708"/>
        <w:rPr>
          <w:sz w:val="22"/>
          <w:szCs w:val="22"/>
        </w:rPr>
      </w:pPr>
      <w:r w:rsidRPr="002D43F6">
        <w:rPr>
          <w:b/>
          <w:bCs/>
          <w:sz w:val="22"/>
          <w:szCs w:val="22"/>
        </w:rPr>
        <w:t>Exemple</w:t>
      </w:r>
      <w:r w:rsidRPr="002D43F6">
        <w:rPr>
          <w:sz w:val="22"/>
          <w:szCs w:val="22"/>
        </w:rPr>
        <w:t xml:space="preserve"> : On aimerait que les deux premiers paragraphes </w:t>
      </w:r>
      <w:proofErr w:type="gramStart"/>
      <w:r>
        <w:rPr>
          <w:sz w:val="22"/>
          <w:szCs w:val="22"/>
        </w:rPr>
        <w:t>soi</w:t>
      </w:r>
      <w:r w:rsidR="002B6AA6">
        <w:rPr>
          <w:sz w:val="22"/>
          <w:szCs w:val="22"/>
        </w:rPr>
        <w:t xml:space="preserve">ent </w:t>
      </w:r>
      <w:r>
        <w:rPr>
          <w:sz w:val="22"/>
          <w:szCs w:val="22"/>
        </w:rPr>
        <w:t xml:space="preserve"> en</w:t>
      </w:r>
      <w:proofErr w:type="gramEnd"/>
      <w:r>
        <w:rPr>
          <w:sz w:val="22"/>
          <w:szCs w:val="22"/>
        </w:rPr>
        <w:t xml:space="preserve"> italique</w:t>
      </w:r>
      <w:r w:rsidR="00A604C1">
        <w:rPr>
          <w:sz w:val="22"/>
          <w:szCs w:val="22"/>
        </w:rPr>
        <w:t xml:space="preserve"> et en gras</w:t>
      </w:r>
    </w:p>
    <w:p w:rsidR="0031367B" w:rsidRDefault="0031367B" w:rsidP="002838D7">
      <w:pPr>
        <w:spacing w:after="120" w:line="240" w:lineRule="auto"/>
        <w:ind w:left="709"/>
        <w:rPr>
          <w:sz w:val="22"/>
          <w:szCs w:val="22"/>
        </w:rPr>
      </w:pPr>
      <w:r w:rsidRPr="00A604C1">
        <w:rPr>
          <w:sz w:val="22"/>
          <w:szCs w:val="22"/>
        </w:rPr>
        <w:t xml:space="preserve">Pour cela, on commence par attribuer un identifiant à ce </w:t>
      </w:r>
      <w:proofErr w:type="gramStart"/>
      <w:r w:rsidRPr="00A604C1">
        <w:rPr>
          <w:sz w:val="22"/>
          <w:szCs w:val="22"/>
        </w:rPr>
        <w:t xml:space="preserve">titre </w:t>
      </w:r>
      <w:r>
        <w:rPr>
          <w:sz w:val="22"/>
          <w:szCs w:val="22"/>
        </w:rPr>
        <w:t xml:space="preserve"> dans</w:t>
      </w:r>
      <w:proofErr w:type="gramEnd"/>
      <w:r>
        <w:rPr>
          <w:sz w:val="22"/>
          <w:szCs w:val="22"/>
        </w:rPr>
        <w:t xml:space="preserve"> le fichier html </w:t>
      </w:r>
      <w:r w:rsidRPr="00A604C1">
        <w:rPr>
          <w:sz w:val="22"/>
          <w:szCs w:val="22"/>
        </w:rPr>
        <w:t>:</w:t>
      </w:r>
    </w:p>
    <w:p w:rsidR="0031367B" w:rsidRPr="002D43F6" w:rsidRDefault="0031367B" w:rsidP="002838D7">
      <w:pPr>
        <w:spacing w:after="120" w:line="240" w:lineRule="auto"/>
        <w:ind w:left="709"/>
        <w:rPr>
          <w:sz w:val="22"/>
          <w:szCs w:val="22"/>
        </w:rPr>
      </w:pPr>
      <w:r>
        <w:rPr>
          <w:sz w:val="22"/>
          <w:szCs w:val="22"/>
        </w:rPr>
        <w:t>&lt;</w:t>
      </w:r>
      <w:proofErr w:type="gramStart"/>
      <w:r>
        <w:rPr>
          <w:sz w:val="22"/>
          <w:szCs w:val="22"/>
        </w:rPr>
        <w:t>p  class</w:t>
      </w:r>
      <w:proofErr w:type="gramEnd"/>
      <w:r>
        <w:rPr>
          <w:sz w:val="22"/>
          <w:szCs w:val="22"/>
        </w:rPr>
        <w:t>=’’para1’’&gt; ………………………………. &lt;/p&gt;</w:t>
      </w:r>
    </w:p>
    <w:p w:rsidR="002D43F6" w:rsidRDefault="00A604C1" w:rsidP="002838D7">
      <w:pPr>
        <w:spacing w:after="120" w:line="240" w:lineRule="auto"/>
        <w:ind w:left="709"/>
        <w:rPr>
          <w:sz w:val="22"/>
          <w:szCs w:val="22"/>
        </w:rPr>
      </w:pPr>
      <w:r w:rsidRPr="00A604C1">
        <w:rPr>
          <w:sz w:val="22"/>
          <w:szCs w:val="22"/>
        </w:rPr>
        <w:t>On peut alors appliquer un style CSS à cette classe</w:t>
      </w:r>
      <w:r w:rsidR="0031367B">
        <w:rPr>
          <w:sz w:val="22"/>
          <w:szCs w:val="22"/>
        </w:rPr>
        <w:t xml:space="preserve"> grâce à son attribut </w:t>
      </w:r>
      <w:r w:rsidR="0031367B" w:rsidRPr="0031367B">
        <w:rPr>
          <w:sz w:val="22"/>
          <w:szCs w:val="22"/>
          <w:highlight w:val="yellow"/>
        </w:rPr>
        <w:t>class</w:t>
      </w:r>
      <w:r w:rsidRPr="00A604C1">
        <w:rPr>
          <w:sz w:val="22"/>
          <w:szCs w:val="22"/>
        </w:rPr>
        <w:t>. Il faut faire précéder le nom de la classe par</w:t>
      </w:r>
      <w:r w:rsidR="0031367B">
        <w:rPr>
          <w:sz w:val="22"/>
          <w:szCs w:val="22"/>
        </w:rPr>
        <w:t xml:space="preserve"> </w:t>
      </w:r>
      <w:proofErr w:type="gramStart"/>
      <w:r w:rsidR="0031367B">
        <w:rPr>
          <w:sz w:val="22"/>
          <w:szCs w:val="22"/>
        </w:rPr>
        <w:t>un</w:t>
      </w:r>
      <w:r w:rsidRPr="00A604C1">
        <w:rPr>
          <w:sz w:val="22"/>
          <w:szCs w:val="22"/>
        </w:rPr>
        <w:t xml:space="preserve"> </w:t>
      </w:r>
      <w:r w:rsidRPr="0031367B">
        <w:rPr>
          <w:sz w:val="22"/>
          <w:szCs w:val="22"/>
          <w:highlight w:val="yellow"/>
        </w:rPr>
        <w:t> .</w:t>
      </w:r>
      <w:proofErr w:type="gramEnd"/>
      <w:r w:rsidRPr="00A604C1">
        <w:rPr>
          <w:sz w:val="22"/>
          <w:szCs w:val="22"/>
        </w:rPr>
        <w:t> en CSS :</w:t>
      </w:r>
    </w:p>
    <w:p w:rsidR="00A604C1" w:rsidRDefault="00A604C1" w:rsidP="002838D7">
      <w:pPr>
        <w:spacing w:after="120" w:line="240" w:lineRule="auto"/>
        <w:ind w:left="709"/>
        <w:rPr>
          <w:sz w:val="22"/>
          <w:szCs w:val="22"/>
        </w:rPr>
      </w:pPr>
      <w:proofErr w:type="gramStart"/>
      <w:r>
        <w:rPr>
          <w:sz w:val="22"/>
          <w:szCs w:val="22"/>
        </w:rPr>
        <w:t>.para</w:t>
      </w:r>
      <w:proofErr w:type="gramEnd"/>
      <w:r>
        <w:rPr>
          <w:sz w:val="22"/>
          <w:szCs w:val="22"/>
        </w:rPr>
        <w:t>-</w:t>
      </w:r>
      <w:proofErr w:type="spellStart"/>
      <w:r>
        <w:rPr>
          <w:sz w:val="22"/>
          <w:szCs w:val="22"/>
        </w:rPr>
        <w:t>ital</w:t>
      </w:r>
      <w:proofErr w:type="spellEnd"/>
      <w:r>
        <w:rPr>
          <w:sz w:val="22"/>
          <w:szCs w:val="22"/>
        </w:rPr>
        <w:t xml:space="preserve"> </w:t>
      </w:r>
      <w:proofErr w:type="gramStart"/>
      <w:r>
        <w:rPr>
          <w:sz w:val="22"/>
          <w:szCs w:val="22"/>
        </w:rPr>
        <w:t>{</w:t>
      </w:r>
      <w:r w:rsidRPr="00A604C1">
        <w:t xml:space="preserve"> </w:t>
      </w:r>
      <w:r w:rsidRPr="00A604C1">
        <w:rPr>
          <w:sz w:val="22"/>
          <w:szCs w:val="22"/>
        </w:rPr>
        <w:t>font</w:t>
      </w:r>
      <w:proofErr w:type="gramEnd"/>
      <w:r w:rsidRPr="00A604C1">
        <w:rPr>
          <w:sz w:val="22"/>
          <w:szCs w:val="22"/>
        </w:rPr>
        <w:t>-</w:t>
      </w:r>
      <w:proofErr w:type="gramStart"/>
      <w:r w:rsidRPr="00A604C1">
        <w:rPr>
          <w:sz w:val="22"/>
          <w:szCs w:val="22"/>
        </w:rPr>
        <w:t>style:</w:t>
      </w:r>
      <w:proofErr w:type="gramEnd"/>
      <w:r w:rsidRPr="00A604C1">
        <w:rPr>
          <w:sz w:val="22"/>
          <w:szCs w:val="22"/>
        </w:rPr>
        <w:t xml:space="preserve"> </w:t>
      </w:r>
      <w:proofErr w:type="spellStart"/>
      <w:r w:rsidRPr="00A604C1">
        <w:rPr>
          <w:sz w:val="22"/>
          <w:szCs w:val="22"/>
        </w:rPr>
        <w:t>italic</w:t>
      </w:r>
      <w:proofErr w:type="spellEnd"/>
      <w:r>
        <w:rPr>
          <w:sz w:val="22"/>
          <w:szCs w:val="22"/>
        </w:rPr>
        <w:t xml:space="preserve"> </w:t>
      </w:r>
      <w:r w:rsidRPr="00A604C1">
        <w:rPr>
          <w:sz w:val="22"/>
          <w:szCs w:val="22"/>
        </w:rPr>
        <w:t>;</w:t>
      </w:r>
      <w:r>
        <w:rPr>
          <w:sz w:val="22"/>
          <w:szCs w:val="22"/>
        </w:rPr>
        <w:t xml:space="preserve"> </w:t>
      </w:r>
      <w:r w:rsidRPr="00A604C1">
        <w:rPr>
          <w:sz w:val="22"/>
          <w:szCs w:val="22"/>
        </w:rPr>
        <w:t>font-</w:t>
      </w:r>
      <w:proofErr w:type="spellStart"/>
      <w:proofErr w:type="gramStart"/>
      <w:r w:rsidRPr="00A604C1">
        <w:rPr>
          <w:sz w:val="22"/>
          <w:szCs w:val="22"/>
        </w:rPr>
        <w:t>weight</w:t>
      </w:r>
      <w:proofErr w:type="spellEnd"/>
      <w:r w:rsidRPr="00A604C1">
        <w:rPr>
          <w:sz w:val="22"/>
          <w:szCs w:val="22"/>
        </w:rPr>
        <w:t>:</w:t>
      </w:r>
      <w:proofErr w:type="gramEnd"/>
      <w:r w:rsidRPr="00A604C1">
        <w:rPr>
          <w:sz w:val="22"/>
          <w:szCs w:val="22"/>
        </w:rPr>
        <w:t xml:space="preserve"> </w:t>
      </w:r>
      <w:proofErr w:type="spellStart"/>
      <w:proofErr w:type="gramStart"/>
      <w:r w:rsidRPr="00A604C1">
        <w:rPr>
          <w:sz w:val="22"/>
          <w:szCs w:val="22"/>
        </w:rPr>
        <w:t>bold</w:t>
      </w:r>
      <w:proofErr w:type="spellEnd"/>
      <w:r w:rsidRPr="00A604C1">
        <w:rPr>
          <w:sz w:val="22"/>
          <w:szCs w:val="22"/>
        </w:rPr>
        <w:t>;</w:t>
      </w:r>
      <w:proofErr w:type="gramEnd"/>
      <w:r>
        <w:rPr>
          <w:sz w:val="22"/>
          <w:szCs w:val="22"/>
        </w:rPr>
        <w:t>}</w:t>
      </w:r>
    </w:p>
    <w:p w:rsidR="00A604C1" w:rsidRDefault="00A604C1" w:rsidP="00AC6B06">
      <w:pPr>
        <w:rPr>
          <w:sz w:val="22"/>
          <w:szCs w:val="22"/>
        </w:rPr>
      </w:pPr>
    </w:p>
    <w:p w:rsidR="00A604C1" w:rsidRPr="00A604C1" w:rsidRDefault="00A604C1" w:rsidP="00A604C1">
      <w:pPr>
        <w:pStyle w:val="Paragraphedeliste"/>
        <w:numPr>
          <w:ilvl w:val="0"/>
          <w:numId w:val="1"/>
        </w:numPr>
        <w:rPr>
          <w:b/>
          <w:bCs/>
          <w:sz w:val="22"/>
          <w:szCs w:val="22"/>
        </w:rPr>
      </w:pPr>
      <w:r w:rsidRPr="00A604C1">
        <w:rPr>
          <w:b/>
          <w:bCs/>
          <w:sz w:val="22"/>
          <w:szCs w:val="22"/>
        </w:rPr>
        <w:t>L'attribut id</w:t>
      </w:r>
    </w:p>
    <w:p w:rsidR="00A604C1" w:rsidRPr="00A604C1" w:rsidRDefault="00A604C1" w:rsidP="00913B19">
      <w:pPr>
        <w:ind w:left="709"/>
        <w:rPr>
          <w:sz w:val="22"/>
          <w:szCs w:val="22"/>
        </w:rPr>
      </w:pPr>
      <w:r w:rsidRPr="00A604C1">
        <w:rPr>
          <w:sz w:val="22"/>
          <w:szCs w:val="22"/>
        </w:rPr>
        <w:t>L'attribut id permet de cibler </w:t>
      </w:r>
      <w:r w:rsidRPr="002B6AA6">
        <w:rPr>
          <w:i/>
          <w:iCs/>
          <w:sz w:val="22"/>
          <w:szCs w:val="22"/>
          <w:highlight w:val="yellow"/>
        </w:rPr>
        <w:t>un</w:t>
      </w:r>
      <w:r w:rsidRPr="002B6AA6">
        <w:rPr>
          <w:sz w:val="22"/>
          <w:szCs w:val="22"/>
          <w:highlight w:val="yellow"/>
        </w:rPr>
        <w:t> élément</w:t>
      </w:r>
      <w:r w:rsidRPr="00A604C1">
        <w:rPr>
          <w:sz w:val="22"/>
          <w:szCs w:val="22"/>
        </w:rPr>
        <w:t xml:space="preserve"> HTML. Il s'agit d'un identifiant qui doit être </w:t>
      </w:r>
      <w:r w:rsidRPr="002B6AA6">
        <w:rPr>
          <w:b/>
          <w:bCs/>
          <w:i/>
          <w:iCs/>
          <w:sz w:val="22"/>
          <w:szCs w:val="22"/>
          <w:u w:val="single"/>
        </w:rPr>
        <w:t>unique</w:t>
      </w:r>
      <w:r w:rsidRPr="00A604C1">
        <w:rPr>
          <w:sz w:val="22"/>
          <w:szCs w:val="22"/>
        </w:rPr>
        <w:t> pour l'ensemble du document. Il permet d'identifier un élément que l'on souhaite mettre en forme avec CSS ou manipuler avec un script.</w:t>
      </w:r>
    </w:p>
    <w:p w:rsidR="00A604C1" w:rsidRPr="00A604C1" w:rsidRDefault="00A604C1" w:rsidP="002B6AA6">
      <w:pPr>
        <w:spacing w:after="120" w:line="240" w:lineRule="auto"/>
        <w:ind w:left="709"/>
        <w:rPr>
          <w:sz w:val="22"/>
          <w:szCs w:val="22"/>
        </w:rPr>
      </w:pPr>
      <w:r w:rsidRPr="00A604C1">
        <w:rPr>
          <w:b/>
          <w:bCs/>
          <w:sz w:val="22"/>
          <w:szCs w:val="22"/>
        </w:rPr>
        <w:t>Exemple</w:t>
      </w:r>
      <w:r w:rsidRPr="00A604C1">
        <w:rPr>
          <w:sz w:val="22"/>
          <w:szCs w:val="22"/>
        </w:rPr>
        <w:t> : On aimerait que le premier titre de niveau h1 soit centré (et pas l'autre).</w:t>
      </w:r>
    </w:p>
    <w:p w:rsidR="00A604C1" w:rsidRDefault="00A604C1" w:rsidP="002B6AA6">
      <w:pPr>
        <w:spacing w:after="120" w:line="240" w:lineRule="auto"/>
        <w:ind w:left="709"/>
        <w:rPr>
          <w:sz w:val="22"/>
          <w:szCs w:val="22"/>
        </w:rPr>
      </w:pPr>
      <w:r w:rsidRPr="00A604C1">
        <w:rPr>
          <w:sz w:val="22"/>
          <w:szCs w:val="22"/>
        </w:rPr>
        <w:t xml:space="preserve">Pour cela, on commence par définir un attribuer un identifiant à ce </w:t>
      </w:r>
      <w:proofErr w:type="gramStart"/>
      <w:r w:rsidRPr="00A604C1">
        <w:rPr>
          <w:sz w:val="22"/>
          <w:szCs w:val="22"/>
        </w:rPr>
        <w:t xml:space="preserve">titre </w:t>
      </w:r>
      <w:r w:rsidR="0031367B">
        <w:rPr>
          <w:sz w:val="22"/>
          <w:szCs w:val="22"/>
        </w:rPr>
        <w:t xml:space="preserve"> dans</w:t>
      </w:r>
      <w:proofErr w:type="gramEnd"/>
      <w:r w:rsidR="0031367B">
        <w:rPr>
          <w:sz w:val="22"/>
          <w:szCs w:val="22"/>
        </w:rPr>
        <w:t xml:space="preserve"> le fichier html </w:t>
      </w:r>
      <w:r w:rsidRPr="00A604C1">
        <w:rPr>
          <w:sz w:val="22"/>
          <w:szCs w:val="22"/>
        </w:rPr>
        <w:t>:</w:t>
      </w:r>
    </w:p>
    <w:p w:rsidR="0031367B" w:rsidRPr="00A604C1" w:rsidRDefault="0031367B" w:rsidP="002B6AA6">
      <w:pPr>
        <w:spacing w:after="120" w:line="240" w:lineRule="auto"/>
        <w:ind w:left="709"/>
        <w:rPr>
          <w:sz w:val="22"/>
          <w:szCs w:val="22"/>
        </w:rPr>
      </w:pPr>
      <w:r>
        <w:rPr>
          <w:sz w:val="22"/>
          <w:szCs w:val="22"/>
        </w:rPr>
        <w:t>&lt;h1 id=’’</w:t>
      </w:r>
      <w:proofErr w:type="spellStart"/>
      <w:r>
        <w:rPr>
          <w:sz w:val="22"/>
          <w:szCs w:val="22"/>
        </w:rPr>
        <w:t>titre_principal</w:t>
      </w:r>
      <w:proofErr w:type="spellEnd"/>
      <w:r>
        <w:rPr>
          <w:sz w:val="22"/>
          <w:szCs w:val="22"/>
        </w:rPr>
        <w:t>&gt; ………</w:t>
      </w:r>
      <w:proofErr w:type="gramStart"/>
      <w:r>
        <w:rPr>
          <w:sz w:val="22"/>
          <w:szCs w:val="22"/>
        </w:rPr>
        <w:t>…….</w:t>
      </w:r>
      <w:proofErr w:type="gramEnd"/>
      <w:r>
        <w:rPr>
          <w:sz w:val="22"/>
          <w:szCs w:val="22"/>
        </w:rPr>
        <w:t>. &lt;/h1&gt;</w:t>
      </w:r>
    </w:p>
    <w:p w:rsidR="00A604C1" w:rsidRDefault="0031367B" w:rsidP="002B6AA6">
      <w:pPr>
        <w:spacing w:after="120" w:line="240" w:lineRule="auto"/>
        <w:ind w:left="709"/>
        <w:rPr>
          <w:sz w:val="22"/>
          <w:szCs w:val="22"/>
        </w:rPr>
      </w:pPr>
      <w:r w:rsidRPr="0031367B">
        <w:rPr>
          <w:sz w:val="22"/>
          <w:szCs w:val="22"/>
        </w:rPr>
        <w:t>On peut alors appliquer un style à ce titre grâce à son attribut </w:t>
      </w:r>
      <w:r w:rsidRPr="0031367B">
        <w:rPr>
          <w:sz w:val="22"/>
          <w:szCs w:val="22"/>
          <w:highlight w:val="yellow"/>
        </w:rPr>
        <w:t>id</w:t>
      </w:r>
      <w:r w:rsidRPr="0031367B">
        <w:rPr>
          <w:sz w:val="22"/>
          <w:szCs w:val="22"/>
        </w:rPr>
        <w:t>. Il faut faire précéder le nom de l'identifiant par un </w:t>
      </w:r>
      <w:r w:rsidRPr="0031367B">
        <w:rPr>
          <w:sz w:val="22"/>
          <w:szCs w:val="22"/>
          <w:highlight w:val="yellow"/>
        </w:rPr>
        <w:t>#</w:t>
      </w:r>
      <w:r w:rsidRPr="0031367B">
        <w:rPr>
          <w:sz w:val="22"/>
          <w:szCs w:val="22"/>
        </w:rPr>
        <w:t> en CSS :</w:t>
      </w:r>
    </w:p>
    <w:p w:rsidR="0031367B" w:rsidRDefault="0031367B" w:rsidP="002B6AA6">
      <w:pPr>
        <w:spacing w:after="120" w:line="240" w:lineRule="auto"/>
        <w:ind w:left="709"/>
        <w:rPr>
          <w:sz w:val="22"/>
          <w:szCs w:val="22"/>
        </w:rPr>
      </w:pPr>
      <w:r w:rsidRPr="0031367B">
        <w:rPr>
          <w:sz w:val="22"/>
          <w:szCs w:val="22"/>
        </w:rPr>
        <w:t>#titre_principal {</w:t>
      </w:r>
      <w:proofErr w:type="spellStart"/>
      <w:r w:rsidRPr="0031367B">
        <w:rPr>
          <w:sz w:val="22"/>
          <w:szCs w:val="22"/>
        </w:rPr>
        <w:t>text-</w:t>
      </w:r>
      <w:proofErr w:type="gramStart"/>
      <w:r w:rsidRPr="0031367B">
        <w:rPr>
          <w:sz w:val="22"/>
          <w:szCs w:val="22"/>
        </w:rPr>
        <w:t>align</w:t>
      </w:r>
      <w:proofErr w:type="spellEnd"/>
      <w:r w:rsidRPr="0031367B">
        <w:rPr>
          <w:sz w:val="22"/>
          <w:szCs w:val="22"/>
        </w:rPr>
        <w:t>:</w:t>
      </w:r>
      <w:proofErr w:type="gramEnd"/>
      <w:r w:rsidRPr="0031367B">
        <w:rPr>
          <w:sz w:val="22"/>
          <w:szCs w:val="22"/>
        </w:rPr>
        <w:t xml:space="preserve"> </w:t>
      </w:r>
      <w:proofErr w:type="gramStart"/>
      <w:r w:rsidRPr="0031367B">
        <w:rPr>
          <w:sz w:val="22"/>
          <w:szCs w:val="22"/>
        </w:rPr>
        <w:t>center;</w:t>
      </w:r>
      <w:proofErr w:type="gramEnd"/>
      <w:r w:rsidRPr="0031367B">
        <w:rPr>
          <w:sz w:val="22"/>
          <w:szCs w:val="22"/>
        </w:rPr>
        <w:t>}</w:t>
      </w:r>
    </w:p>
    <w:p w:rsidR="0031367B" w:rsidRDefault="0031367B" w:rsidP="00AC6B06">
      <w:pPr>
        <w:rPr>
          <w:sz w:val="22"/>
          <w:szCs w:val="22"/>
        </w:rPr>
      </w:pPr>
      <w:r w:rsidRPr="002838D7">
        <w:rPr>
          <w:b/>
          <w:bCs/>
          <w:sz w:val="22"/>
          <w:szCs w:val="22"/>
          <w:u w:val="single"/>
        </w:rPr>
        <w:t>Exercice</w:t>
      </w:r>
      <w:r w:rsidR="002838D7">
        <w:rPr>
          <w:b/>
          <w:bCs/>
          <w:sz w:val="22"/>
          <w:szCs w:val="22"/>
          <w:u w:val="single"/>
        </w:rPr>
        <w:t xml:space="preserve"> 1</w:t>
      </w:r>
      <w:r>
        <w:rPr>
          <w:sz w:val="22"/>
          <w:szCs w:val="22"/>
        </w:rPr>
        <w:t xml:space="preserve"> :   </w:t>
      </w:r>
    </w:p>
    <w:p w:rsidR="002838D7" w:rsidRDefault="002838D7" w:rsidP="0031367B">
      <w:pPr>
        <w:pStyle w:val="Paragraphedeliste"/>
        <w:numPr>
          <w:ilvl w:val="0"/>
          <w:numId w:val="1"/>
        </w:numPr>
        <w:rPr>
          <w:sz w:val="22"/>
          <w:szCs w:val="22"/>
        </w:rPr>
      </w:pPr>
      <w:r>
        <w:rPr>
          <w:sz w:val="22"/>
          <w:szCs w:val="22"/>
        </w:rPr>
        <w:t>Ajouter à la liste des vainqueurs le gagnant de l’édition 2024-2025. Son nom devra être apparaitre sur fond rose et en gras.</w:t>
      </w:r>
    </w:p>
    <w:p w:rsidR="0031367B" w:rsidRPr="0031367B" w:rsidRDefault="002838D7" w:rsidP="0031367B">
      <w:pPr>
        <w:pStyle w:val="Paragraphedeliste"/>
        <w:numPr>
          <w:ilvl w:val="0"/>
          <w:numId w:val="1"/>
        </w:numPr>
        <w:rPr>
          <w:sz w:val="22"/>
          <w:szCs w:val="22"/>
        </w:rPr>
      </w:pPr>
      <w:r>
        <w:rPr>
          <w:sz w:val="22"/>
          <w:szCs w:val="22"/>
        </w:rPr>
        <w:t xml:space="preserve">Ajouter un autre lien vidéo du vainqueur. Les deux lien vidéo devront apparaitre en </w:t>
      </w:r>
      <w:r w:rsidR="002B6AA6">
        <w:rPr>
          <w:sz w:val="22"/>
          <w:szCs w:val="22"/>
        </w:rPr>
        <w:t>rouge et non en bleu</w:t>
      </w:r>
      <w:r w:rsidR="0031367B">
        <w:rPr>
          <w:sz w:val="22"/>
          <w:szCs w:val="22"/>
        </w:rPr>
        <w:t xml:space="preserve"> </w:t>
      </w:r>
    </w:p>
    <w:p w:rsidR="0031367B" w:rsidRPr="00AC6B06" w:rsidRDefault="0031367B" w:rsidP="00AC6B06">
      <w:pPr>
        <w:rPr>
          <w:sz w:val="22"/>
          <w:szCs w:val="22"/>
        </w:rPr>
      </w:pPr>
    </w:p>
    <w:p w:rsidR="00105DCC" w:rsidRPr="002B6AA6" w:rsidRDefault="00310A03" w:rsidP="002B6AA6">
      <w:pPr>
        <w:pStyle w:val="Paragraphedeliste"/>
        <w:numPr>
          <w:ilvl w:val="0"/>
          <w:numId w:val="8"/>
        </w:numPr>
        <w:rPr>
          <w:b/>
          <w:bCs/>
          <w:sz w:val="22"/>
          <w:szCs w:val="22"/>
        </w:rPr>
      </w:pPr>
      <w:r>
        <w:rPr>
          <w:b/>
          <w:bCs/>
          <w:sz w:val="22"/>
          <w:szCs w:val="22"/>
        </w:rPr>
        <w:lastRenderedPageBreak/>
        <w:t xml:space="preserve">Balises div et </w:t>
      </w:r>
      <w:proofErr w:type="spellStart"/>
      <w:r>
        <w:rPr>
          <w:b/>
          <w:bCs/>
          <w:sz w:val="22"/>
          <w:szCs w:val="22"/>
        </w:rPr>
        <w:t>span</w:t>
      </w:r>
      <w:proofErr w:type="spellEnd"/>
      <w:r>
        <w:rPr>
          <w:b/>
          <w:bCs/>
          <w:sz w:val="22"/>
          <w:szCs w:val="22"/>
        </w:rPr>
        <w:t xml:space="preserve"> </w:t>
      </w:r>
    </w:p>
    <w:p w:rsidR="00105DCC" w:rsidRPr="00105DCC" w:rsidRDefault="00105DCC" w:rsidP="00EC0802">
      <w:pPr>
        <w:spacing w:after="0"/>
        <w:rPr>
          <w:sz w:val="22"/>
          <w:szCs w:val="22"/>
        </w:rPr>
      </w:pPr>
      <w:r w:rsidRPr="00105DCC">
        <w:rPr>
          <w:sz w:val="22"/>
          <w:szCs w:val="22"/>
        </w:rPr>
        <w:t>Cette section est intéressante pour celles et ceux qui souhaitent approfondir les langages HTML et CSS, mais aussi dans le cadre de projets Web qui nécessiteraient davantage de connaissances.</w:t>
      </w:r>
    </w:p>
    <w:p w:rsidR="00105DCC" w:rsidRPr="00105DCC" w:rsidRDefault="00105DCC" w:rsidP="00EC0802">
      <w:pPr>
        <w:spacing w:after="0"/>
        <w:rPr>
          <w:sz w:val="22"/>
          <w:szCs w:val="22"/>
        </w:rPr>
      </w:pPr>
      <w:r w:rsidRPr="00105DCC">
        <w:rPr>
          <w:sz w:val="22"/>
          <w:szCs w:val="22"/>
        </w:rPr>
        <w:t xml:space="preserve">Dès que l'on veut écrire des pages un tant soit peu plus complètes et jolies, il est important de maîtriser les balises </w:t>
      </w:r>
      <w:r w:rsidRPr="002B6AA6">
        <w:rPr>
          <w:sz w:val="22"/>
          <w:szCs w:val="22"/>
          <w:highlight w:val="green"/>
        </w:rPr>
        <w:t>universelles </w:t>
      </w:r>
      <w:r w:rsidRPr="002B6AA6">
        <w:rPr>
          <w:b/>
          <w:bCs/>
          <w:sz w:val="22"/>
          <w:szCs w:val="22"/>
          <w:highlight w:val="green"/>
        </w:rPr>
        <w:t>&lt;div&gt;</w:t>
      </w:r>
      <w:r w:rsidRPr="002B6AA6">
        <w:rPr>
          <w:sz w:val="22"/>
          <w:szCs w:val="22"/>
          <w:highlight w:val="green"/>
        </w:rPr>
        <w:t> et </w:t>
      </w:r>
      <w:r w:rsidRPr="002B6AA6">
        <w:rPr>
          <w:b/>
          <w:bCs/>
          <w:sz w:val="22"/>
          <w:szCs w:val="22"/>
          <w:highlight w:val="green"/>
        </w:rPr>
        <w:t>&lt;</w:t>
      </w:r>
      <w:proofErr w:type="spellStart"/>
      <w:r w:rsidRPr="002B6AA6">
        <w:rPr>
          <w:b/>
          <w:bCs/>
          <w:sz w:val="22"/>
          <w:szCs w:val="22"/>
          <w:highlight w:val="green"/>
        </w:rPr>
        <w:t>span</w:t>
      </w:r>
      <w:proofErr w:type="spellEnd"/>
      <w:r w:rsidRPr="002B6AA6">
        <w:rPr>
          <w:b/>
          <w:bCs/>
          <w:sz w:val="22"/>
          <w:szCs w:val="22"/>
          <w:highlight w:val="green"/>
        </w:rPr>
        <w:t>&gt;,</w:t>
      </w:r>
      <w:r w:rsidRPr="00105DCC">
        <w:rPr>
          <w:sz w:val="22"/>
          <w:szCs w:val="22"/>
        </w:rPr>
        <w:t xml:space="preserve"> mais aussi la mise en page avec </w:t>
      </w:r>
      <w:proofErr w:type="spellStart"/>
      <w:proofErr w:type="gramStart"/>
      <w:r w:rsidRPr="00105DCC">
        <w:rPr>
          <w:b/>
          <w:bCs/>
          <w:sz w:val="22"/>
          <w:szCs w:val="22"/>
        </w:rPr>
        <w:t>Flexbox</w:t>
      </w:r>
      <w:proofErr w:type="spellEnd"/>
      <w:r w:rsidRPr="00105DCC">
        <w:rPr>
          <w:sz w:val="22"/>
          <w:szCs w:val="22"/>
        </w:rPr>
        <w:t> ,</w:t>
      </w:r>
      <w:proofErr w:type="gramEnd"/>
      <w:r w:rsidRPr="00105DCC">
        <w:rPr>
          <w:sz w:val="22"/>
          <w:szCs w:val="22"/>
        </w:rPr>
        <w:t xml:space="preserve"> ainsi que la sélection des éléments.</w:t>
      </w:r>
    </w:p>
    <w:p w:rsidR="00EC0802" w:rsidRPr="00EC0802" w:rsidRDefault="00EC0802" w:rsidP="00EC0802">
      <w:pPr>
        <w:spacing w:after="120"/>
        <w:rPr>
          <w:sz w:val="22"/>
          <w:szCs w:val="22"/>
        </w:rPr>
      </w:pPr>
      <w:r w:rsidRPr="00EC0802">
        <w:rPr>
          <w:sz w:val="22"/>
          <w:szCs w:val="22"/>
        </w:rPr>
        <w:t>Les balises &lt;div&gt; et &lt;</w:t>
      </w:r>
      <w:proofErr w:type="spellStart"/>
      <w:r w:rsidRPr="00EC0802">
        <w:rPr>
          <w:sz w:val="22"/>
          <w:szCs w:val="22"/>
        </w:rPr>
        <w:t>span</w:t>
      </w:r>
      <w:proofErr w:type="spellEnd"/>
      <w:r w:rsidRPr="00EC0802">
        <w:rPr>
          <w:sz w:val="22"/>
          <w:szCs w:val="22"/>
        </w:rPr>
        <w:t>&gt; sont des éléments HTML couramment utilisés pour structurer et styliser le contenu d'une page web. Voici une explication de chacune d'elles avec des exemples :</w:t>
      </w:r>
    </w:p>
    <w:p w:rsidR="00EC0802" w:rsidRDefault="00EC0802" w:rsidP="00EC0802">
      <w:pPr>
        <w:pStyle w:val="Paragraphedeliste"/>
        <w:numPr>
          <w:ilvl w:val="0"/>
          <w:numId w:val="2"/>
        </w:numPr>
        <w:rPr>
          <w:sz w:val="22"/>
          <w:szCs w:val="22"/>
          <w:highlight w:val="yellow"/>
        </w:rPr>
      </w:pPr>
      <w:r w:rsidRPr="00EC0802">
        <w:rPr>
          <w:sz w:val="22"/>
          <w:szCs w:val="22"/>
          <w:highlight w:val="yellow"/>
        </w:rPr>
        <w:t>Balise &lt;div&gt;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3940"/>
      </w:tblGrid>
      <w:tr w:rsidR="00EC0802" w:rsidTr="00EC0802">
        <w:tc>
          <w:tcPr>
            <w:tcW w:w="6516" w:type="dxa"/>
            <w:tcBorders>
              <w:right w:val="single" w:sz="4" w:space="0" w:color="auto"/>
            </w:tcBorders>
          </w:tcPr>
          <w:p w:rsidR="00EC0802" w:rsidRPr="00EC0802" w:rsidRDefault="00EC0802" w:rsidP="00EC0802">
            <w:pPr>
              <w:spacing w:after="120"/>
              <w:rPr>
                <w:sz w:val="22"/>
                <w:szCs w:val="22"/>
              </w:rPr>
            </w:pPr>
            <w:r w:rsidRPr="00EC0802">
              <w:rPr>
                <w:b/>
                <w:bCs/>
                <w:sz w:val="22"/>
                <w:szCs w:val="22"/>
              </w:rPr>
              <w:t>Rôle</w:t>
            </w:r>
            <w:r w:rsidRPr="00EC0802">
              <w:rPr>
                <w:sz w:val="22"/>
                <w:szCs w:val="22"/>
              </w:rPr>
              <w:t xml:space="preserve"> : La balise &lt;div&gt; est un conteneur générique utilisé pour </w:t>
            </w:r>
            <w:r w:rsidRPr="002B6AA6">
              <w:rPr>
                <w:b/>
                <w:bCs/>
                <w:sz w:val="22"/>
                <w:szCs w:val="22"/>
                <w:u w:val="single"/>
              </w:rPr>
              <w:t>regrouper</w:t>
            </w:r>
            <w:r w:rsidRPr="00EC0802">
              <w:rPr>
                <w:sz w:val="22"/>
                <w:szCs w:val="22"/>
              </w:rPr>
              <w:t xml:space="preserve"> des éléments HTML. Elle est souvent utilisée pour appliquer des styles CSS ou pour organiser le contenu en sections distinctes.</w:t>
            </w:r>
          </w:p>
          <w:p w:rsidR="00EC0802" w:rsidRPr="00EC0802" w:rsidRDefault="00EC0802" w:rsidP="00EC0802">
            <w:pPr>
              <w:rPr>
                <w:sz w:val="22"/>
                <w:szCs w:val="22"/>
                <w:highlight w:val="yellow"/>
              </w:rPr>
            </w:pPr>
            <w:r w:rsidRPr="00EC0802">
              <w:rPr>
                <w:b/>
                <w:bCs/>
                <w:sz w:val="22"/>
                <w:szCs w:val="22"/>
              </w:rPr>
              <w:t>Caractéristiques</w:t>
            </w:r>
            <w:r w:rsidRPr="00EC0802">
              <w:rPr>
                <w:sz w:val="22"/>
                <w:szCs w:val="22"/>
              </w:rPr>
              <w:t xml:space="preserve"> : C'est un élément de type bloc, ce qui signifie qu'il commence sur une nouvelle ligne et occupe toute la largeur disponible. Il est utilisé pour créer des sections de contenu, comme des en-têtes, des pieds de page, des barres latérales, etc.</w:t>
            </w:r>
          </w:p>
        </w:tc>
        <w:tc>
          <w:tcPr>
            <w:tcW w:w="3940" w:type="dxa"/>
            <w:tcBorders>
              <w:left w:val="single" w:sz="4" w:space="0" w:color="auto"/>
            </w:tcBorders>
          </w:tcPr>
          <w:p w:rsidR="00EC0802" w:rsidRPr="00EC0802" w:rsidRDefault="00EC0802" w:rsidP="00EC0802">
            <w:pPr>
              <w:rPr>
                <w:sz w:val="22"/>
                <w:szCs w:val="22"/>
              </w:rPr>
            </w:pPr>
            <w:r w:rsidRPr="00EC0802">
              <w:rPr>
                <w:b/>
                <w:bCs/>
                <w:sz w:val="22"/>
                <w:szCs w:val="22"/>
              </w:rPr>
              <w:t>Exemple</w:t>
            </w:r>
            <w:r w:rsidRPr="00EC0802">
              <w:rPr>
                <w:sz w:val="22"/>
                <w:szCs w:val="22"/>
              </w:rPr>
              <w:t xml:space="preserve"> :</w:t>
            </w:r>
          </w:p>
          <w:p w:rsidR="00EC0802" w:rsidRPr="00EC0802" w:rsidRDefault="00EC0802" w:rsidP="00EC0802">
            <w:pPr>
              <w:rPr>
                <w:sz w:val="22"/>
                <w:szCs w:val="22"/>
              </w:rPr>
            </w:pPr>
            <w:r w:rsidRPr="00EC0802">
              <w:rPr>
                <w:sz w:val="22"/>
                <w:szCs w:val="22"/>
              </w:rPr>
              <w:t>&lt;div class="header"&gt;</w:t>
            </w:r>
          </w:p>
          <w:p w:rsidR="00EC0802" w:rsidRPr="00EC0802" w:rsidRDefault="00EC0802" w:rsidP="00EC0802">
            <w:pPr>
              <w:rPr>
                <w:sz w:val="22"/>
                <w:szCs w:val="22"/>
              </w:rPr>
            </w:pPr>
            <w:r w:rsidRPr="00EC0802">
              <w:rPr>
                <w:sz w:val="22"/>
                <w:szCs w:val="22"/>
              </w:rPr>
              <w:t xml:space="preserve">  &lt;h1&gt;Bienvenue sur mon site web&lt;/h1&gt;</w:t>
            </w:r>
          </w:p>
          <w:p w:rsidR="00EC0802" w:rsidRPr="00EC0802" w:rsidRDefault="00EC0802" w:rsidP="00EC0802">
            <w:pPr>
              <w:rPr>
                <w:sz w:val="22"/>
                <w:szCs w:val="22"/>
              </w:rPr>
            </w:pPr>
            <w:r w:rsidRPr="00EC0802">
              <w:rPr>
                <w:sz w:val="22"/>
                <w:szCs w:val="22"/>
              </w:rPr>
              <w:t xml:space="preserve">  &lt;p&gt;Voici un exemple de contenu dans un div.&lt;/p&gt;</w:t>
            </w:r>
          </w:p>
          <w:p w:rsidR="00EC0802" w:rsidRDefault="00EC0802" w:rsidP="00EC0802">
            <w:pPr>
              <w:rPr>
                <w:sz w:val="22"/>
                <w:szCs w:val="22"/>
              </w:rPr>
            </w:pPr>
            <w:r w:rsidRPr="00EC0802">
              <w:rPr>
                <w:sz w:val="22"/>
                <w:szCs w:val="22"/>
              </w:rPr>
              <w:t>&lt;/div&gt;</w:t>
            </w:r>
          </w:p>
          <w:p w:rsidR="00EC0802" w:rsidRDefault="00EC0802" w:rsidP="00EC0802">
            <w:pPr>
              <w:rPr>
                <w:sz w:val="22"/>
                <w:szCs w:val="22"/>
                <w:highlight w:val="yellow"/>
              </w:rPr>
            </w:pPr>
          </w:p>
        </w:tc>
      </w:tr>
    </w:tbl>
    <w:p w:rsidR="00EC0802" w:rsidRPr="00EC0802" w:rsidRDefault="00EC0802" w:rsidP="00EC0802">
      <w:pPr>
        <w:pStyle w:val="Paragraphedeliste"/>
        <w:numPr>
          <w:ilvl w:val="0"/>
          <w:numId w:val="2"/>
        </w:numPr>
        <w:spacing w:before="240"/>
        <w:ind w:left="714" w:hanging="357"/>
        <w:rPr>
          <w:sz w:val="22"/>
          <w:szCs w:val="22"/>
          <w:highlight w:val="yellow"/>
        </w:rPr>
      </w:pPr>
      <w:r w:rsidRPr="00EC0802">
        <w:rPr>
          <w:sz w:val="22"/>
          <w:szCs w:val="22"/>
          <w:highlight w:val="yellow"/>
        </w:rPr>
        <w:t>Balise &lt;</w:t>
      </w:r>
      <w:proofErr w:type="spellStart"/>
      <w:r w:rsidRPr="00EC0802">
        <w:rPr>
          <w:sz w:val="22"/>
          <w:szCs w:val="22"/>
          <w:highlight w:val="yellow"/>
        </w:rPr>
        <w:t>span</w:t>
      </w:r>
      <w:proofErr w:type="spellEnd"/>
      <w:r w:rsidRPr="00EC0802">
        <w:rPr>
          <w:sz w:val="22"/>
          <w:szCs w:val="22"/>
          <w:highlight w:val="yellow"/>
        </w:rPr>
        <w:t>&gt;</w:t>
      </w:r>
    </w:p>
    <w:p w:rsidR="00EC0802" w:rsidRPr="00EC0802" w:rsidRDefault="00EC0802" w:rsidP="00EC0802">
      <w:pPr>
        <w:spacing w:after="0"/>
        <w:rPr>
          <w:sz w:val="22"/>
          <w:szCs w:val="22"/>
        </w:rPr>
      </w:pPr>
      <w:r w:rsidRPr="00EC0802">
        <w:rPr>
          <w:b/>
          <w:bCs/>
          <w:sz w:val="22"/>
          <w:szCs w:val="22"/>
        </w:rPr>
        <w:t>Rôle</w:t>
      </w:r>
      <w:r w:rsidRPr="00EC0802">
        <w:rPr>
          <w:sz w:val="22"/>
          <w:szCs w:val="22"/>
        </w:rPr>
        <w:t> : La balise </w:t>
      </w:r>
      <w:r w:rsidRPr="00EC0802">
        <w:rPr>
          <w:b/>
          <w:bCs/>
          <w:sz w:val="22"/>
          <w:szCs w:val="22"/>
        </w:rPr>
        <w:t>&lt;</w:t>
      </w:r>
      <w:proofErr w:type="spellStart"/>
      <w:r w:rsidRPr="00EC0802">
        <w:rPr>
          <w:b/>
          <w:bCs/>
          <w:sz w:val="22"/>
          <w:szCs w:val="22"/>
        </w:rPr>
        <w:t>span</w:t>
      </w:r>
      <w:proofErr w:type="spellEnd"/>
      <w:r w:rsidRPr="00EC0802">
        <w:rPr>
          <w:b/>
          <w:bCs/>
          <w:sz w:val="22"/>
          <w:szCs w:val="22"/>
        </w:rPr>
        <w:t>&gt;</w:t>
      </w:r>
      <w:r w:rsidRPr="00EC0802">
        <w:rPr>
          <w:sz w:val="22"/>
          <w:szCs w:val="22"/>
        </w:rPr>
        <w:t> est utilisée pour regrouper du contenu en ligne, généralement pour appliquer des styles CSS à une partie spécifique du texte.</w:t>
      </w:r>
    </w:p>
    <w:p w:rsidR="00EC0802" w:rsidRPr="00EC0802" w:rsidRDefault="00EC0802" w:rsidP="00EC0802">
      <w:pPr>
        <w:tabs>
          <w:tab w:val="num" w:pos="1440"/>
        </w:tabs>
        <w:spacing w:after="0"/>
        <w:rPr>
          <w:sz w:val="22"/>
          <w:szCs w:val="22"/>
        </w:rPr>
      </w:pPr>
      <w:r w:rsidRPr="00EC0802">
        <w:rPr>
          <w:b/>
          <w:bCs/>
          <w:sz w:val="22"/>
          <w:szCs w:val="22"/>
        </w:rPr>
        <w:t>Caractéristiques</w:t>
      </w:r>
      <w:r w:rsidRPr="00EC0802">
        <w:rPr>
          <w:sz w:val="22"/>
          <w:szCs w:val="22"/>
        </w:rPr>
        <w:t> : C'est un élément de type en ligne, ce qui signifie qu'il ne commence pas sur une nouvelle ligne et n'occupe que l'espace nécessaire pour son contenu.</w:t>
      </w:r>
      <w:r>
        <w:rPr>
          <w:sz w:val="22"/>
          <w:szCs w:val="22"/>
        </w:rPr>
        <w:t xml:space="preserve"> </w:t>
      </w:r>
      <w:r w:rsidRPr="00EC0802">
        <w:rPr>
          <w:sz w:val="22"/>
          <w:szCs w:val="22"/>
        </w:rPr>
        <w:t>Il est souvent utilisé pour appliquer des styles à une partie d'un texte sans affecter la mise en page globale.</w:t>
      </w:r>
    </w:p>
    <w:p w:rsidR="00EC0802" w:rsidRPr="00EC0802" w:rsidRDefault="00EC0802" w:rsidP="002B6AA6">
      <w:pPr>
        <w:spacing w:after="0"/>
        <w:ind w:left="709"/>
        <w:rPr>
          <w:sz w:val="22"/>
          <w:szCs w:val="22"/>
        </w:rPr>
      </w:pPr>
      <w:r w:rsidRPr="00EC0802">
        <w:rPr>
          <w:b/>
          <w:bCs/>
          <w:sz w:val="22"/>
          <w:szCs w:val="22"/>
        </w:rPr>
        <w:t>Exemple</w:t>
      </w:r>
      <w:r w:rsidRPr="00EC0802">
        <w:rPr>
          <w:sz w:val="22"/>
          <w:szCs w:val="22"/>
        </w:rPr>
        <w:t xml:space="preserve"> :</w:t>
      </w:r>
      <w:r w:rsidR="002B6AA6">
        <w:rPr>
          <w:sz w:val="22"/>
          <w:szCs w:val="22"/>
        </w:rPr>
        <w:t xml:space="preserve">  </w:t>
      </w:r>
      <w:r w:rsidRPr="00EC0802">
        <w:rPr>
          <w:sz w:val="22"/>
          <w:szCs w:val="22"/>
        </w:rPr>
        <w:t>&lt;p&gt;Ceci est un &lt;</w:t>
      </w:r>
      <w:proofErr w:type="spellStart"/>
      <w:r w:rsidRPr="00EC0802">
        <w:rPr>
          <w:sz w:val="22"/>
          <w:szCs w:val="22"/>
        </w:rPr>
        <w:t>span</w:t>
      </w:r>
      <w:proofErr w:type="spellEnd"/>
      <w:r w:rsidRPr="00EC0802">
        <w:rPr>
          <w:sz w:val="22"/>
          <w:szCs w:val="22"/>
        </w:rPr>
        <w:t xml:space="preserve"> class="highlight"&gt;texte important&lt;/</w:t>
      </w:r>
      <w:proofErr w:type="spellStart"/>
      <w:r w:rsidRPr="00EC0802">
        <w:rPr>
          <w:sz w:val="22"/>
          <w:szCs w:val="22"/>
        </w:rPr>
        <w:t>span</w:t>
      </w:r>
      <w:proofErr w:type="spellEnd"/>
      <w:r w:rsidRPr="00EC0802">
        <w:rPr>
          <w:sz w:val="22"/>
          <w:szCs w:val="22"/>
        </w:rPr>
        <w:t xml:space="preserve">&gt; dans un </w:t>
      </w:r>
      <w:proofErr w:type="gramStart"/>
      <w:r w:rsidRPr="00EC0802">
        <w:rPr>
          <w:sz w:val="22"/>
          <w:szCs w:val="22"/>
        </w:rPr>
        <w:t>paragraphe.&lt;</w:t>
      </w:r>
      <w:proofErr w:type="gramEnd"/>
      <w:r w:rsidRPr="00EC0802">
        <w:rPr>
          <w:sz w:val="22"/>
          <w:szCs w:val="22"/>
        </w:rPr>
        <w:t>/p&gt;</w:t>
      </w:r>
    </w:p>
    <w:p w:rsidR="002B6AA6" w:rsidRDefault="002B6AA6" w:rsidP="00EC0802">
      <w:pPr>
        <w:spacing w:after="0"/>
        <w:rPr>
          <w:b/>
          <w:bCs/>
          <w:sz w:val="22"/>
          <w:szCs w:val="22"/>
        </w:rPr>
      </w:pPr>
    </w:p>
    <w:p w:rsidR="00EC0802" w:rsidRPr="00EC0802" w:rsidRDefault="002B6AA6" w:rsidP="00EC0802">
      <w:pPr>
        <w:spacing w:after="0"/>
        <w:rPr>
          <w:b/>
          <w:bCs/>
          <w:sz w:val="22"/>
          <w:szCs w:val="22"/>
        </w:rPr>
      </w:pPr>
      <w:proofErr w:type="spellStart"/>
      <w:r>
        <w:rPr>
          <w:b/>
          <w:bCs/>
          <w:sz w:val="22"/>
          <w:szCs w:val="22"/>
        </w:rPr>
        <w:t>A</w:t>
      </w:r>
      <w:proofErr w:type="spellEnd"/>
      <w:r>
        <w:rPr>
          <w:b/>
          <w:bCs/>
          <w:sz w:val="22"/>
          <w:szCs w:val="22"/>
        </w:rPr>
        <w:t xml:space="preserve"> retenir</w:t>
      </w:r>
    </w:p>
    <w:p w:rsidR="00EC0802" w:rsidRPr="00EC0802" w:rsidRDefault="00EC0802" w:rsidP="00EC0802">
      <w:pPr>
        <w:numPr>
          <w:ilvl w:val="0"/>
          <w:numId w:val="4"/>
        </w:numPr>
        <w:spacing w:after="0"/>
        <w:ind w:left="714" w:hanging="357"/>
        <w:rPr>
          <w:sz w:val="22"/>
          <w:szCs w:val="22"/>
        </w:rPr>
      </w:pPr>
      <w:r w:rsidRPr="00EC0802">
        <w:rPr>
          <w:b/>
          <w:bCs/>
          <w:sz w:val="22"/>
          <w:szCs w:val="22"/>
        </w:rPr>
        <w:t>Type de conteneur</w:t>
      </w:r>
      <w:r w:rsidRPr="00EC0802">
        <w:rPr>
          <w:sz w:val="22"/>
          <w:szCs w:val="22"/>
        </w:rPr>
        <w:t> : </w:t>
      </w:r>
      <w:r w:rsidRPr="00EC0802">
        <w:rPr>
          <w:b/>
          <w:bCs/>
          <w:sz w:val="22"/>
          <w:szCs w:val="22"/>
        </w:rPr>
        <w:t>&lt;div&gt;</w:t>
      </w:r>
      <w:r w:rsidRPr="00EC0802">
        <w:rPr>
          <w:sz w:val="22"/>
          <w:szCs w:val="22"/>
        </w:rPr>
        <w:t> est un conteneur de bloc, tandis que </w:t>
      </w:r>
      <w:r w:rsidRPr="00EC0802">
        <w:rPr>
          <w:b/>
          <w:bCs/>
          <w:sz w:val="22"/>
          <w:szCs w:val="22"/>
        </w:rPr>
        <w:t>&lt;</w:t>
      </w:r>
      <w:proofErr w:type="spellStart"/>
      <w:r w:rsidRPr="00EC0802">
        <w:rPr>
          <w:b/>
          <w:bCs/>
          <w:sz w:val="22"/>
          <w:szCs w:val="22"/>
        </w:rPr>
        <w:t>span</w:t>
      </w:r>
      <w:proofErr w:type="spellEnd"/>
      <w:r w:rsidRPr="00EC0802">
        <w:rPr>
          <w:b/>
          <w:bCs/>
          <w:sz w:val="22"/>
          <w:szCs w:val="22"/>
        </w:rPr>
        <w:t>&gt;</w:t>
      </w:r>
      <w:r w:rsidRPr="00EC0802">
        <w:rPr>
          <w:sz w:val="22"/>
          <w:szCs w:val="22"/>
        </w:rPr>
        <w:t> est un conteneur en ligne.</w:t>
      </w:r>
    </w:p>
    <w:p w:rsidR="00EC0802" w:rsidRDefault="00EC0802" w:rsidP="00EC0802">
      <w:pPr>
        <w:numPr>
          <w:ilvl w:val="0"/>
          <w:numId w:val="4"/>
        </w:numPr>
        <w:spacing w:after="0"/>
        <w:ind w:left="714" w:hanging="357"/>
        <w:rPr>
          <w:sz w:val="22"/>
          <w:szCs w:val="22"/>
        </w:rPr>
      </w:pPr>
      <w:r w:rsidRPr="00EC0802">
        <w:rPr>
          <w:b/>
          <w:bCs/>
          <w:sz w:val="22"/>
          <w:szCs w:val="22"/>
        </w:rPr>
        <w:t>Utilisation</w:t>
      </w:r>
      <w:r w:rsidRPr="00EC0802">
        <w:rPr>
          <w:sz w:val="22"/>
          <w:szCs w:val="22"/>
        </w:rPr>
        <w:t> : </w:t>
      </w:r>
      <w:r w:rsidRPr="00EC0802">
        <w:rPr>
          <w:b/>
          <w:bCs/>
          <w:sz w:val="22"/>
          <w:szCs w:val="22"/>
        </w:rPr>
        <w:t>&lt;div&gt;</w:t>
      </w:r>
      <w:r w:rsidRPr="00EC0802">
        <w:rPr>
          <w:sz w:val="22"/>
          <w:szCs w:val="22"/>
        </w:rPr>
        <w:t> est utilisé pour structurer le contenu en sections, tandis que </w:t>
      </w:r>
      <w:r w:rsidRPr="00EC0802">
        <w:rPr>
          <w:b/>
          <w:bCs/>
          <w:sz w:val="22"/>
          <w:szCs w:val="22"/>
        </w:rPr>
        <w:t>&lt;</w:t>
      </w:r>
      <w:proofErr w:type="spellStart"/>
      <w:r w:rsidRPr="00EC0802">
        <w:rPr>
          <w:b/>
          <w:bCs/>
          <w:sz w:val="22"/>
          <w:szCs w:val="22"/>
        </w:rPr>
        <w:t>span</w:t>
      </w:r>
      <w:proofErr w:type="spellEnd"/>
      <w:r w:rsidRPr="00EC0802">
        <w:rPr>
          <w:b/>
          <w:bCs/>
          <w:sz w:val="22"/>
          <w:szCs w:val="22"/>
        </w:rPr>
        <w:t>&gt;</w:t>
      </w:r>
      <w:r w:rsidRPr="00EC0802">
        <w:rPr>
          <w:sz w:val="22"/>
          <w:szCs w:val="22"/>
        </w:rPr>
        <w:t> est utilisé pour styliser des parties spécifiques du texte.</w:t>
      </w:r>
    </w:p>
    <w:p w:rsidR="00560C37" w:rsidRDefault="00560C37" w:rsidP="00560C37">
      <w:pPr>
        <w:spacing w:after="0"/>
        <w:rPr>
          <w:sz w:val="22"/>
          <w:szCs w:val="22"/>
        </w:rPr>
      </w:pPr>
    </w:p>
    <w:p w:rsidR="00560C37" w:rsidRDefault="00560C37" w:rsidP="00560C37">
      <w:pPr>
        <w:spacing w:after="0"/>
        <w:rPr>
          <w:sz w:val="22"/>
          <w:szCs w:val="22"/>
        </w:rPr>
      </w:pPr>
      <w:r w:rsidRPr="00560C37">
        <w:rPr>
          <w:b/>
          <w:bCs/>
          <w:sz w:val="22"/>
          <w:szCs w:val="22"/>
        </w:rPr>
        <w:t>Exercice 2 :</w:t>
      </w:r>
      <w:r>
        <w:rPr>
          <w:sz w:val="22"/>
          <w:szCs w:val="22"/>
        </w:rPr>
        <w:t xml:space="preserve">  Modifier la page pour </w:t>
      </w:r>
      <w:r w:rsidRPr="002B6AA6">
        <w:rPr>
          <w:b/>
          <w:bCs/>
          <w:sz w:val="22"/>
          <w:szCs w:val="22"/>
        </w:rPr>
        <w:t>souligner</w:t>
      </w:r>
      <w:r>
        <w:rPr>
          <w:sz w:val="22"/>
          <w:szCs w:val="22"/>
        </w:rPr>
        <w:t xml:space="preserve"> Les sables d’Olonne dans le texte du 1</w:t>
      </w:r>
      <w:r w:rsidRPr="00560C37">
        <w:rPr>
          <w:sz w:val="22"/>
          <w:szCs w:val="22"/>
          <w:vertAlign w:val="superscript"/>
        </w:rPr>
        <w:t>er</w:t>
      </w:r>
      <w:r>
        <w:rPr>
          <w:sz w:val="22"/>
          <w:szCs w:val="22"/>
        </w:rPr>
        <w:t xml:space="preserve"> paragraphe</w:t>
      </w:r>
    </w:p>
    <w:p w:rsidR="00560C37" w:rsidRPr="00EC0802" w:rsidRDefault="00560C37" w:rsidP="00560C37">
      <w:pPr>
        <w:spacing w:after="0"/>
        <w:rPr>
          <w:sz w:val="22"/>
          <w:szCs w:val="22"/>
        </w:rPr>
      </w:pPr>
    </w:p>
    <w:p w:rsidR="00EC0802" w:rsidRPr="00711091" w:rsidRDefault="00310A03" w:rsidP="00711091">
      <w:pPr>
        <w:pStyle w:val="Paragraphedeliste"/>
        <w:numPr>
          <w:ilvl w:val="0"/>
          <w:numId w:val="8"/>
        </w:numPr>
        <w:pBdr>
          <w:top w:val="single" w:sz="4" w:space="1" w:color="auto"/>
        </w:pBdr>
        <w:rPr>
          <w:b/>
          <w:bCs/>
          <w:sz w:val="22"/>
          <w:szCs w:val="22"/>
        </w:rPr>
      </w:pPr>
      <w:r>
        <w:rPr>
          <w:b/>
          <w:bCs/>
          <w:sz w:val="22"/>
          <w:szCs w:val="22"/>
        </w:rPr>
        <w:t xml:space="preserve">Pour aller plus loin : </w:t>
      </w:r>
      <w:r w:rsidR="00EC0802" w:rsidRPr="00711091">
        <w:rPr>
          <w:b/>
          <w:bCs/>
          <w:sz w:val="22"/>
          <w:szCs w:val="22"/>
        </w:rPr>
        <w:t xml:space="preserve">Positionner des éléments avec </w:t>
      </w:r>
      <w:proofErr w:type="spellStart"/>
      <w:r w:rsidR="00EC0802" w:rsidRPr="00711091">
        <w:rPr>
          <w:b/>
          <w:bCs/>
          <w:sz w:val="22"/>
          <w:szCs w:val="22"/>
          <w:highlight w:val="yellow"/>
        </w:rPr>
        <w:t>Flexbox</w:t>
      </w:r>
      <w:proofErr w:type="spellEnd"/>
      <w:r w:rsidR="00EC0802" w:rsidRPr="00711091">
        <w:rPr>
          <w:b/>
          <w:bCs/>
          <w:sz w:val="22"/>
          <w:szCs w:val="22"/>
        </w:rPr>
        <w:t xml:space="preserve"> est essentiel pour créer des mises en page web modernes et réactives. </w:t>
      </w:r>
    </w:p>
    <w:p w:rsidR="00EC0802" w:rsidRPr="00EC0802" w:rsidRDefault="00EC0802" w:rsidP="00EC0802">
      <w:pPr>
        <w:rPr>
          <w:sz w:val="22"/>
          <w:szCs w:val="22"/>
        </w:rPr>
      </w:pPr>
      <w:proofErr w:type="spellStart"/>
      <w:r w:rsidRPr="00EC0802">
        <w:rPr>
          <w:b/>
          <w:bCs/>
          <w:sz w:val="22"/>
          <w:szCs w:val="22"/>
        </w:rPr>
        <w:t>Flexbox</w:t>
      </w:r>
      <w:proofErr w:type="spellEnd"/>
      <w:r w:rsidRPr="00EC0802">
        <w:rPr>
          <w:sz w:val="22"/>
          <w:szCs w:val="22"/>
        </w:rPr>
        <w:t xml:space="preserve"> est un modèle de disposition unidimensionnel qui permet de disposer des éléments dans une ligne ou une colonne. Il est particulièrement utile pour aligner des éléments et distribuer l'espace à l'intérieur d'un conteneur.</w:t>
      </w:r>
    </w:p>
    <w:p w:rsidR="00EC0802" w:rsidRPr="00EC0802" w:rsidRDefault="00EC0802" w:rsidP="00EC0802">
      <w:pPr>
        <w:spacing w:after="0" w:line="240" w:lineRule="auto"/>
        <w:rPr>
          <w:b/>
          <w:bCs/>
          <w:sz w:val="22"/>
          <w:szCs w:val="22"/>
        </w:rPr>
      </w:pPr>
      <w:r w:rsidRPr="00EC0802">
        <w:rPr>
          <w:b/>
          <w:bCs/>
          <w:sz w:val="22"/>
          <w:szCs w:val="22"/>
        </w:rPr>
        <w:t xml:space="preserve">Propriétés de base de </w:t>
      </w:r>
      <w:proofErr w:type="spellStart"/>
      <w:r w:rsidRPr="00EC0802">
        <w:rPr>
          <w:b/>
          <w:bCs/>
          <w:sz w:val="22"/>
          <w:szCs w:val="22"/>
        </w:rPr>
        <w:t>Flexbox</w:t>
      </w:r>
      <w:proofErr w:type="spellEnd"/>
      <w:r w:rsidRPr="00EC0802">
        <w:rPr>
          <w:b/>
          <w:bCs/>
          <w:sz w:val="22"/>
          <w:szCs w:val="22"/>
        </w:rPr>
        <w:t xml:space="preserve"> :</w:t>
      </w:r>
    </w:p>
    <w:p w:rsidR="00EC0802" w:rsidRPr="00EC0802" w:rsidRDefault="00EC0802" w:rsidP="00EC0802">
      <w:pPr>
        <w:numPr>
          <w:ilvl w:val="0"/>
          <w:numId w:val="5"/>
        </w:numPr>
        <w:spacing w:after="0"/>
        <w:ind w:left="714" w:hanging="357"/>
        <w:rPr>
          <w:sz w:val="22"/>
          <w:szCs w:val="22"/>
        </w:rPr>
      </w:pPr>
      <w:proofErr w:type="gramStart"/>
      <w:r w:rsidRPr="00EC0802">
        <w:rPr>
          <w:b/>
          <w:bCs/>
          <w:sz w:val="22"/>
          <w:szCs w:val="22"/>
        </w:rPr>
        <w:t>display:</w:t>
      </w:r>
      <w:proofErr w:type="gramEnd"/>
      <w:r w:rsidRPr="00EC0802">
        <w:rPr>
          <w:b/>
          <w:bCs/>
          <w:sz w:val="22"/>
          <w:szCs w:val="22"/>
        </w:rPr>
        <w:t xml:space="preserve"> </w:t>
      </w:r>
      <w:proofErr w:type="spellStart"/>
      <w:proofErr w:type="gramStart"/>
      <w:r w:rsidRPr="00EC0802">
        <w:rPr>
          <w:b/>
          <w:bCs/>
          <w:sz w:val="22"/>
          <w:szCs w:val="22"/>
        </w:rPr>
        <w:t>flex</w:t>
      </w:r>
      <w:proofErr w:type="spellEnd"/>
      <w:r w:rsidRPr="00EC0802">
        <w:rPr>
          <w:b/>
          <w:bCs/>
          <w:sz w:val="22"/>
          <w:szCs w:val="22"/>
        </w:rPr>
        <w:t>;</w:t>
      </w:r>
      <w:proofErr w:type="gramEnd"/>
      <w:r w:rsidRPr="00EC0802">
        <w:rPr>
          <w:sz w:val="22"/>
          <w:szCs w:val="22"/>
        </w:rPr>
        <w:t> : Définit un conteneur flexible.</w:t>
      </w:r>
    </w:p>
    <w:p w:rsidR="00EC0802" w:rsidRPr="00EC0802" w:rsidRDefault="00EC0802" w:rsidP="00EC0802">
      <w:pPr>
        <w:numPr>
          <w:ilvl w:val="0"/>
          <w:numId w:val="5"/>
        </w:numPr>
        <w:spacing w:after="0"/>
        <w:ind w:left="714" w:hanging="357"/>
        <w:rPr>
          <w:sz w:val="22"/>
          <w:szCs w:val="22"/>
        </w:rPr>
      </w:pPr>
      <w:proofErr w:type="spellStart"/>
      <w:r w:rsidRPr="00EC0802">
        <w:rPr>
          <w:b/>
          <w:bCs/>
          <w:sz w:val="22"/>
          <w:szCs w:val="22"/>
        </w:rPr>
        <w:t>flex</w:t>
      </w:r>
      <w:proofErr w:type="spellEnd"/>
      <w:r w:rsidRPr="00EC0802">
        <w:rPr>
          <w:b/>
          <w:bCs/>
          <w:sz w:val="22"/>
          <w:szCs w:val="22"/>
        </w:rPr>
        <w:t>-direction</w:t>
      </w:r>
      <w:r w:rsidRPr="00EC0802">
        <w:rPr>
          <w:sz w:val="22"/>
          <w:szCs w:val="22"/>
        </w:rPr>
        <w:t> : Définit la direction principale des éléments (ligne, colonne, ligne inversée, colonne inversée).</w:t>
      </w:r>
    </w:p>
    <w:p w:rsidR="00EC0802" w:rsidRPr="00EC0802" w:rsidRDefault="00EC0802" w:rsidP="00EC0802">
      <w:pPr>
        <w:numPr>
          <w:ilvl w:val="0"/>
          <w:numId w:val="5"/>
        </w:numPr>
        <w:spacing w:after="0"/>
        <w:ind w:left="714" w:hanging="357"/>
        <w:rPr>
          <w:sz w:val="22"/>
          <w:szCs w:val="22"/>
        </w:rPr>
      </w:pPr>
      <w:proofErr w:type="spellStart"/>
      <w:r w:rsidRPr="00EC0802">
        <w:rPr>
          <w:b/>
          <w:bCs/>
          <w:sz w:val="22"/>
          <w:szCs w:val="22"/>
        </w:rPr>
        <w:t>justify</w:t>
      </w:r>
      <w:proofErr w:type="spellEnd"/>
      <w:r w:rsidRPr="00EC0802">
        <w:rPr>
          <w:b/>
          <w:bCs/>
          <w:sz w:val="22"/>
          <w:szCs w:val="22"/>
        </w:rPr>
        <w:t>-content</w:t>
      </w:r>
      <w:r w:rsidRPr="00EC0802">
        <w:rPr>
          <w:sz w:val="22"/>
          <w:szCs w:val="22"/>
        </w:rPr>
        <w:t> : Aligne les éléments le long de l'axe principal (</w:t>
      </w:r>
      <w:proofErr w:type="spellStart"/>
      <w:r w:rsidRPr="00EC0802">
        <w:rPr>
          <w:sz w:val="22"/>
          <w:szCs w:val="22"/>
        </w:rPr>
        <w:t>flex</w:t>
      </w:r>
      <w:proofErr w:type="spellEnd"/>
      <w:r w:rsidRPr="00EC0802">
        <w:rPr>
          <w:sz w:val="22"/>
          <w:szCs w:val="22"/>
        </w:rPr>
        <w:t xml:space="preserve">-start, </w:t>
      </w:r>
      <w:proofErr w:type="spellStart"/>
      <w:r w:rsidRPr="00EC0802">
        <w:rPr>
          <w:sz w:val="22"/>
          <w:szCs w:val="22"/>
        </w:rPr>
        <w:t>flex</w:t>
      </w:r>
      <w:proofErr w:type="spellEnd"/>
      <w:r w:rsidRPr="00EC0802">
        <w:rPr>
          <w:sz w:val="22"/>
          <w:szCs w:val="22"/>
        </w:rPr>
        <w:t xml:space="preserve">-end, center, </w:t>
      </w:r>
      <w:proofErr w:type="spellStart"/>
      <w:r w:rsidRPr="00EC0802">
        <w:rPr>
          <w:sz w:val="22"/>
          <w:szCs w:val="22"/>
        </w:rPr>
        <w:t>space-between</w:t>
      </w:r>
      <w:proofErr w:type="spellEnd"/>
      <w:r w:rsidRPr="00EC0802">
        <w:rPr>
          <w:sz w:val="22"/>
          <w:szCs w:val="22"/>
        </w:rPr>
        <w:t xml:space="preserve">, </w:t>
      </w:r>
      <w:proofErr w:type="spellStart"/>
      <w:r w:rsidRPr="00EC0802">
        <w:rPr>
          <w:sz w:val="22"/>
          <w:szCs w:val="22"/>
        </w:rPr>
        <w:t>space-around</w:t>
      </w:r>
      <w:proofErr w:type="spellEnd"/>
      <w:r w:rsidRPr="00EC0802">
        <w:rPr>
          <w:sz w:val="22"/>
          <w:szCs w:val="22"/>
        </w:rPr>
        <w:t xml:space="preserve">, </w:t>
      </w:r>
      <w:proofErr w:type="spellStart"/>
      <w:r w:rsidRPr="00EC0802">
        <w:rPr>
          <w:sz w:val="22"/>
          <w:szCs w:val="22"/>
        </w:rPr>
        <w:t>space-evenly</w:t>
      </w:r>
      <w:proofErr w:type="spellEnd"/>
      <w:r w:rsidRPr="00EC0802">
        <w:rPr>
          <w:sz w:val="22"/>
          <w:szCs w:val="22"/>
        </w:rPr>
        <w:t>).</w:t>
      </w:r>
    </w:p>
    <w:p w:rsidR="00EC0802" w:rsidRPr="00EC0802" w:rsidRDefault="00EC0802" w:rsidP="00EC0802">
      <w:pPr>
        <w:numPr>
          <w:ilvl w:val="0"/>
          <w:numId w:val="5"/>
        </w:numPr>
        <w:spacing w:after="0"/>
        <w:ind w:left="714" w:hanging="357"/>
        <w:rPr>
          <w:sz w:val="22"/>
          <w:szCs w:val="22"/>
        </w:rPr>
      </w:pPr>
      <w:proofErr w:type="spellStart"/>
      <w:r w:rsidRPr="00EC0802">
        <w:rPr>
          <w:b/>
          <w:bCs/>
          <w:sz w:val="22"/>
          <w:szCs w:val="22"/>
        </w:rPr>
        <w:t>align</w:t>
      </w:r>
      <w:proofErr w:type="spellEnd"/>
      <w:r w:rsidRPr="00EC0802">
        <w:rPr>
          <w:b/>
          <w:bCs/>
          <w:sz w:val="22"/>
          <w:szCs w:val="22"/>
        </w:rPr>
        <w:t>-items</w:t>
      </w:r>
      <w:r w:rsidRPr="00EC0802">
        <w:rPr>
          <w:sz w:val="22"/>
          <w:szCs w:val="22"/>
        </w:rPr>
        <w:t> : Aligne les éléments le long de l'axe transversal (</w:t>
      </w:r>
      <w:proofErr w:type="spellStart"/>
      <w:r w:rsidRPr="00EC0802">
        <w:rPr>
          <w:sz w:val="22"/>
          <w:szCs w:val="22"/>
        </w:rPr>
        <w:t>flex</w:t>
      </w:r>
      <w:proofErr w:type="spellEnd"/>
      <w:r w:rsidRPr="00EC0802">
        <w:rPr>
          <w:sz w:val="22"/>
          <w:szCs w:val="22"/>
        </w:rPr>
        <w:t xml:space="preserve">-start, </w:t>
      </w:r>
      <w:proofErr w:type="spellStart"/>
      <w:r w:rsidRPr="00EC0802">
        <w:rPr>
          <w:sz w:val="22"/>
          <w:szCs w:val="22"/>
        </w:rPr>
        <w:t>flex</w:t>
      </w:r>
      <w:proofErr w:type="spellEnd"/>
      <w:r w:rsidRPr="00EC0802">
        <w:rPr>
          <w:sz w:val="22"/>
          <w:szCs w:val="22"/>
        </w:rPr>
        <w:t xml:space="preserve">-end, center, </w:t>
      </w:r>
      <w:proofErr w:type="spellStart"/>
      <w:r w:rsidRPr="00EC0802">
        <w:rPr>
          <w:sz w:val="22"/>
          <w:szCs w:val="22"/>
        </w:rPr>
        <w:t>baseline</w:t>
      </w:r>
      <w:proofErr w:type="spellEnd"/>
      <w:r w:rsidRPr="00EC0802">
        <w:rPr>
          <w:sz w:val="22"/>
          <w:szCs w:val="22"/>
        </w:rPr>
        <w:t>, stretch).</w:t>
      </w:r>
    </w:p>
    <w:p w:rsidR="00EC0802" w:rsidRPr="00EC0802" w:rsidRDefault="00EC0802" w:rsidP="00EC0802">
      <w:pPr>
        <w:numPr>
          <w:ilvl w:val="0"/>
          <w:numId w:val="5"/>
        </w:numPr>
        <w:spacing w:after="0"/>
        <w:ind w:left="714" w:hanging="357"/>
        <w:rPr>
          <w:sz w:val="22"/>
          <w:szCs w:val="22"/>
        </w:rPr>
      </w:pPr>
      <w:proofErr w:type="spellStart"/>
      <w:r w:rsidRPr="00EC0802">
        <w:rPr>
          <w:b/>
          <w:bCs/>
          <w:sz w:val="22"/>
          <w:szCs w:val="22"/>
        </w:rPr>
        <w:t>flex</w:t>
      </w:r>
      <w:proofErr w:type="spellEnd"/>
      <w:r w:rsidRPr="00EC0802">
        <w:rPr>
          <w:b/>
          <w:bCs/>
          <w:sz w:val="22"/>
          <w:szCs w:val="22"/>
        </w:rPr>
        <w:t>-wrap</w:t>
      </w:r>
      <w:r w:rsidRPr="00EC0802">
        <w:rPr>
          <w:sz w:val="22"/>
          <w:szCs w:val="22"/>
        </w:rPr>
        <w:t> : Contrôle si les éléments doivent envelopper ou non (</w:t>
      </w:r>
      <w:proofErr w:type="spellStart"/>
      <w:r w:rsidRPr="00EC0802">
        <w:rPr>
          <w:sz w:val="22"/>
          <w:szCs w:val="22"/>
        </w:rPr>
        <w:t>nowrap</w:t>
      </w:r>
      <w:proofErr w:type="spellEnd"/>
      <w:r w:rsidRPr="00EC0802">
        <w:rPr>
          <w:sz w:val="22"/>
          <w:szCs w:val="22"/>
        </w:rPr>
        <w:t>, wrap, wrap-reverse).</w:t>
      </w:r>
    </w:p>
    <w:p w:rsidR="00EC0802" w:rsidRPr="00EC0802" w:rsidRDefault="00EC0802" w:rsidP="00EC0802">
      <w:pPr>
        <w:numPr>
          <w:ilvl w:val="0"/>
          <w:numId w:val="5"/>
        </w:numPr>
        <w:spacing w:after="0"/>
        <w:ind w:left="714" w:hanging="357"/>
        <w:rPr>
          <w:sz w:val="22"/>
          <w:szCs w:val="22"/>
        </w:rPr>
      </w:pPr>
      <w:proofErr w:type="spellStart"/>
      <w:r w:rsidRPr="00EC0802">
        <w:rPr>
          <w:b/>
          <w:bCs/>
          <w:sz w:val="22"/>
          <w:szCs w:val="22"/>
        </w:rPr>
        <w:t>flex</w:t>
      </w:r>
      <w:proofErr w:type="spellEnd"/>
      <w:r w:rsidRPr="00EC0802">
        <w:rPr>
          <w:sz w:val="22"/>
          <w:szCs w:val="22"/>
        </w:rPr>
        <w:t xml:space="preserve"> : Une propriété raccourcie pour </w:t>
      </w:r>
      <w:proofErr w:type="spellStart"/>
      <w:r w:rsidRPr="00EC0802">
        <w:rPr>
          <w:sz w:val="22"/>
          <w:szCs w:val="22"/>
        </w:rPr>
        <w:t>flex-grow</w:t>
      </w:r>
      <w:proofErr w:type="spellEnd"/>
      <w:r w:rsidRPr="00EC0802">
        <w:rPr>
          <w:sz w:val="22"/>
          <w:szCs w:val="22"/>
        </w:rPr>
        <w:t xml:space="preserve">, </w:t>
      </w:r>
      <w:proofErr w:type="spellStart"/>
      <w:r w:rsidRPr="00EC0802">
        <w:rPr>
          <w:sz w:val="22"/>
          <w:szCs w:val="22"/>
        </w:rPr>
        <w:t>flex-shrink</w:t>
      </w:r>
      <w:proofErr w:type="spellEnd"/>
      <w:r w:rsidRPr="00EC0802">
        <w:rPr>
          <w:sz w:val="22"/>
          <w:szCs w:val="22"/>
        </w:rPr>
        <w:t xml:space="preserve"> et </w:t>
      </w:r>
      <w:proofErr w:type="spellStart"/>
      <w:r w:rsidRPr="00EC0802">
        <w:rPr>
          <w:sz w:val="22"/>
          <w:szCs w:val="22"/>
        </w:rPr>
        <w:t>flex</w:t>
      </w:r>
      <w:proofErr w:type="spellEnd"/>
      <w:r w:rsidRPr="00EC0802">
        <w:rPr>
          <w:sz w:val="22"/>
          <w:szCs w:val="22"/>
        </w:rPr>
        <w:t>-basis.</w:t>
      </w:r>
    </w:p>
    <w:p w:rsidR="00EC0802" w:rsidRPr="00EC0802" w:rsidRDefault="00EC0802" w:rsidP="0010621C">
      <w:pPr>
        <w:spacing w:before="120" w:after="120" w:line="240" w:lineRule="auto"/>
        <w:rPr>
          <w:b/>
          <w:bCs/>
          <w:sz w:val="22"/>
          <w:szCs w:val="22"/>
        </w:rPr>
      </w:pPr>
      <w:r w:rsidRPr="00EC0802">
        <w:rPr>
          <w:b/>
          <w:bCs/>
          <w:sz w:val="22"/>
          <w:szCs w:val="22"/>
        </w:rPr>
        <w:t xml:space="preserve">Exemple de </w:t>
      </w:r>
      <w:proofErr w:type="spellStart"/>
      <w:r w:rsidRPr="00EC0802">
        <w:rPr>
          <w:b/>
          <w:bCs/>
          <w:sz w:val="22"/>
          <w:szCs w:val="22"/>
        </w:rPr>
        <w:t>Flexbox</w:t>
      </w:r>
      <w:proofErr w:type="spellEnd"/>
      <w:r w:rsidRPr="00EC0802">
        <w:rPr>
          <w:b/>
          <w:bCs/>
          <w:sz w:val="22"/>
          <w:szCs w:val="22"/>
        </w:rPr>
        <w:t xml:space="preserve"> :</w:t>
      </w:r>
    </w:p>
    <w:p w:rsidR="00EC0802" w:rsidRDefault="00EC0802" w:rsidP="00711091">
      <w:pPr>
        <w:spacing w:after="0" w:line="240" w:lineRule="auto"/>
        <w:ind w:left="567"/>
        <w:rPr>
          <w:sz w:val="22"/>
          <w:szCs w:val="22"/>
        </w:rPr>
      </w:pPr>
      <w:r w:rsidRPr="00EC0802">
        <w:rPr>
          <w:sz w:val="22"/>
          <w:szCs w:val="22"/>
        </w:rPr>
        <w:t xml:space="preserve">.container </w:t>
      </w:r>
      <w:proofErr w:type="gramStart"/>
      <w:r w:rsidRPr="00EC0802">
        <w:rPr>
          <w:sz w:val="22"/>
          <w:szCs w:val="22"/>
        </w:rPr>
        <w:t>{</w:t>
      </w:r>
      <w:r>
        <w:rPr>
          <w:sz w:val="22"/>
          <w:szCs w:val="22"/>
        </w:rPr>
        <w:t xml:space="preserve"> </w:t>
      </w:r>
      <w:r w:rsidRPr="00EC0802">
        <w:rPr>
          <w:sz w:val="22"/>
          <w:szCs w:val="22"/>
        </w:rPr>
        <w:t xml:space="preserve"> </w:t>
      </w:r>
      <w:proofErr w:type="gramEnd"/>
      <w:r w:rsidRPr="00EC0802">
        <w:rPr>
          <w:sz w:val="22"/>
          <w:szCs w:val="22"/>
        </w:rPr>
        <w:t xml:space="preserve"> </w:t>
      </w:r>
      <w:proofErr w:type="gramStart"/>
      <w:r w:rsidRPr="00EC0802">
        <w:rPr>
          <w:sz w:val="22"/>
          <w:szCs w:val="22"/>
        </w:rPr>
        <w:t>display:</w:t>
      </w:r>
      <w:proofErr w:type="gramEnd"/>
      <w:r w:rsidRPr="00EC0802">
        <w:rPr>
          <w:sz w:val="22"/>
          <w:szCs w:val="22"/>
        </w:rPr>
        <w:t xml:space="preserve"> </w:t>
      </w:r>
      <w:proofErr w:type="spellStart"/>
      <w:proofErr w:type="gramStart"/>
      <w:r w:rsidRPr="00EC0802">
        <w:rPr>
          <w:sz w:val="22"/>
          <w:szCs w:val="22"/>
        </w:rPr>
        <w:t>flex</w:t>
      </w:r>
      <w:proofErr w:type="spellEnd"/>
      <w:r w:rsidRPr="00EC0802">
        <w:rPr>
          <w:sz w:val="22"/>
          <w:szCs w:val="22"/>
        </w:rPr>
        <w:t>;</w:t>
      </w:r>
      <w:r>
        <w:rPr>
          <w:sz w:val="22"/>
          <w:szCs w:val="22"/>
        </w:rPr>
        <w:t xml:space="preserve"> </w:t>
      </w:r>
      <w:r w:rsidRPr="00EC0802">
        <w:rPr>
          <w:sz w:val="22"/>
          <w:szCs w:val="22"/>
        </w:rPr>
        <w:t xml:space="preserve">  </w:t>
      </w:r>
      <w:proofErr w:type="spellStart"/>
      <w:proofErr w:type="gramEnd"/>
      <w:r w:rsidRPr="00EC0802">
        <w:rPr>
          <w:sz w:val="22"/>
          <w:szCs w:val="22"/>
        </w:rPr>
        <w:t>flex</w:t>
      </w:r>
      <w:proofErr w:type="spellEnd"/>
      <w:r w:rsidRPr="00EC0802">
        <w:rPr>
          <w:sz w:val="22"/>
          <w:szCs w:val="22"/>
        </w:rPr>
        <w:t>-</w:t>
      </w:r>
      <w:proofErr w:type="gramStart"/>
      <w:r w:rsidRPr="00EC0802">
        <w:rPr>
          <w:sz w:val="22"/>
          <w:szCs w:val="22"/>
        </w:rPr>
        <w:t>direction:</w:t>
      </w:r>
      <w:proofErr w:type="gramEnd"/>
      <w:r w:rsidRPr="00EC0802">
        <w:rPr>
          <w:sz w:val="22"/>
          <w:szCs w:val="22"/>
        </w:rPr>
        <w:t xml:space="preserve"> </w:t>
      </w:r>
      <w:proofErr w:type="spellStart"/>
      <w:proofErr w:type="gramStart"/>
      <w:r w:rsidRPr="00EC0802">
        <w:rPr>
          <w:sz w:val="22"/>
          <w:szCs w:val="22"/>
        </w:rPr>
        <w:t>row</w:t>
      </w:r>
      <w:proofErr w:type="spellEnd"/>
      <w:r w:rsidRPr="00EC0802">
        <w:rPr>
          <w:sz w:val="22"/>
          <w:szCs w:val="22"/>
        </w:rPr>
        <w:t>;</w:t>
      </w:r>
      <w:r>
        <w:rPr>
          <w:sz w:val="22"/>
          <w:szCs w:val="22"/>
        </w:rPr>
        <w:t xml:space="preserve"> </w:t>
      </w:r>
      <w:r w:rsidRPr="00EC0802">
        <w:rPr>
          <w:sz w:val="22"/>
          <w:szCs w:val="22"/>
        </w:rPr>
        <w:t xml:space="preserve">  </w:t>
      </w:r>
      <w:proofErr w:type="spellStart"/>
      <w:proofErr w:type="gramEnd"/>
      <w:r w:rsidRPr="00EC0802">
        <w:rPr>
          <w:sz w:val="22"/>
          <w:szCs w:val="22"/>
        </w:rPr>
        <w:t>justify</w:t>
      </w:r>
      <w:proofErr w:type="spellEnd"/>
      <w:r w:rsidRPr="00EC0802">
        <w:rPr>
          <w:sz w:val="22"/>
          <w:szCs w:val="22"/>
        </w:rPr>
        <w:t>-</w:t>
      </w:r>
      <w:proofErr w:type="gramStart"/>
      <w:r w:rsidRPr="00EC0802">
        <w:rPr>
          <w:sz w:val="22"/>
          <w:szCs w:val="22"/>
        </w:rPr>
        <w:t>content:</w:t>
      </w:r>
      <w:proofErr w:type="gramEnd"/>
      <w:r w:rsidRPr="00EC0802">
        <w:rPr>
          <w:sz w:val="22"/>
          <w:szCs w:val="22"/>
        </w:rPr>
        <w:t xml:space="preserve"> </w:t>
      </w:r>
      <w:proofErr w:type="spellStart"/>
      <w:r w:rsidRPr="00EC0802">
        <w:rPr>
          <w:sz w:val="22"/>
          <w:szCs w:val="22"/>
        </w:rPr>
        <w:t>space-</w:t>
      </w:r>
      <w:proofErr w:type="gramStart"/>
      <w:r w:rsidRPr="00EC0802">
        <w:rPr>
          <w:sz w:val="22"/>
          <w:szCs w:val="22"/>
        </w:rPr>
        <w:t>between</w:t>
      </w:r>
      <w:proofErr w:type="spellEnd"/>
      <w:r w:rsidRPr="00EC0802">
        <w:rPr>
          <w:sz w:val="22"/>
          <w:szCs w:val="22"/>
        </w:rPr>
        <w:t>;</w:t>
      </w:r>
      <w:r>
        <w:rPr>
          <w:sz w:val="22"/>
          <w:szCs w:val="22"/>
        </w:rPr>
        <w:t xml:space="preserve"> </w:t>
      </w:r>
      <w:r w:rsidRPr="00EC0802">
        <w:rPr>
          <w:sz w:val="22"/>
          <w:szCs w:val="22"/>
        </w:rPr>
        <w:t xml:space="preserve">  </w:t>
      </w:r>
      <w:proofErr w:type="spellStart"/>
      <w:proofErr w:type="gramEnd"/>
      <w:r w:rsidRPr="00EC0802">
        <w:rPr>
          <w:sz w:val="22"/>
          <w:szCs w:val="22"/>
        </w:rPr>
        <w:t>align</w:t>
      </w:r>
      <w:proofErr w:type="spellEnd"/>
      <w:r w:rsidRPr="00EC0802">
        <w:rPr>
          <w:sz w:val="22"/>
          <w:szCs w:val="22"/>
        </w:rPr>
        <w:t>-</w:t>
      </w:r>
      <w:proofErr w:type="gramStart"/>
      <w:r w:rsidRPr="00EC0802">
        <w:rPr>
          <w:sz w:val="22"/>
          <w:szCs w:val="22"/>
        </w:rPr>
        <w:t>items:</w:t>
      </w:r>
      <w:proofErr w:type="gramEnd"/>
      <w:r w:rsidRPr="00EC0802">
        <w:rPr>
          <w:sz w:val="22"/>
          <w:szCs w:val="22"/>
        </w:rPr>
        <w:t xml:space="preserve"> </w:t>
      </w:r>
      <w:proofErr w:type="gramStart"/>
      <w:r w:rsidRPr="00EC0802">
        <w:rPr>
          <w:sz w:val="22"/>
          <w:szCs w:val="22"/>
        </w:rPr>
        <w:t>center;</w:t>
      </w:r>
      <w:proofErr w:type="gramEnd"/>
      <w:r>
        <w:rPr>
          <w:sz w:val="22"/>
          <w:szCs w:val="22"/>
        </w:rPr>
        <w:t xml:space="preserve"> </w:t>
      </w:r>
      <w:r w:rsidRPr="00EC0802">
        <w:rPr>
          <w:sz w:val="22"/>
          <w:szCs w:val="22"/>
        </w:rPr>
        <w:t>}</w:t>
      </w:r>
    </w:p>
    <w:p w:rsidR="0010621C" w:rsidRDefault="0010621C" w:rsidP="00711091">
      <w:pPr>
        <w:spacing w:after="0" w:line="240" w:lineRule="auto"/>
        <w:ind w:left="567"/>
        <w:rPr>
          <w:sz w:val="22"/>
          <w:szCs w:val="22"/>
        </w:rPr>
      </w:pPr>
    </w:p>
    <w:p w:rsidR="0079416B" w:rsidRPr="00EC0802" w:rsidRDefault="0079416B" w:rsidP="00EC0802">
      <w:pPr>
        <w:spacing w:after="0" w:line="240" w:lineRule="auto"/>
        <w:rPr>
          <w:sz w:val="22"/>
          <w:szCs w:val="22"/>
        </w:rPr>
      </w:pPr>
      <w:r>
        <w:rPr>
          <w:sz w:val="22"/>
          <w:szCs w:val="22"/>
        </w:rPr>
        <w:t xml:space="preserve">Pour ceux qui veulent </w:t>
      </w:r>
      <w:r w:rsidR="007B19BA">
        <w:rPr>
          <w:sz w:val="22"/>
          <w:szCs w:val="22"/>
        </w:rPr>
        <w:t>en savoir plus avec un jeu en ligne</w:t>
      </w:r>
      <w:r>
        <w:rPr>
          <w:sz w:val="22"/>
          <w:szCs w:val="22"/>
        </w:rPr>
        <w:t xml:space="preserve"> : </w:t>
      </w:r>
      <w:hyperlink r:id="rId5" w:anchor="fr" w:history="1">
        <w:r w:rsidRPr="00D65C68">
          <w:rPr>
            <w:rStyle w:val="Lienhypertexte"/>
            <w:sz w:val="22"/>
            <w:szCs w:val="22"/>
          </w:rPr>
          <w:t>https://flexboxfroggy.com/#fr</w:t>
        </w:r>
      </w:hyperlink>
    </w:p>
    <w:sectPr w:rsidR="0079416B" w:rsidRPr="00EC0802" w:rsidSect="00AC6B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4FF8"/>
    <w:multiLevelType w:val="hybridMultilevel"/>
    <w:tmpl w:val="C34A75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5A078CE"/>
    <w:multiLevelType w:val="hybridMultilevel"/>
    <w:tmpl w:val="2BD281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D0C3528"/>
    <w:multiLevelType w:val="multilevel"/>
    <w:tmpl w:val="DD8A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7634263"/>
    <w:multiLevelType w:val="multilevel"/>
    <w:tmpl w:val="0554E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5472AC1"/>
    <w:multiLevelType w:val="hybridMultilevel"/>
    <w:tmpl w:val="791ED8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92456F3"/>
    <w:multiLevelType w:val="hybridMultilevel"/>
    <w:tmpl w:val="F800E52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BB4302B"/>
    <w:multiLevelType w:val="multilevel"/>
    <w:tmpl w:val="5544A5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C5554D7"/>
    <w:multiLevelType w:val="multilevel"/>
    <w:tmpl w:val="FF02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07631219">
    <w:abstractNumId w:val="0"/>
  </w:num>
  <w:num w:numId="2" w16cid:durableId="1866089464">
    <w:abstractNumId w:val="1"/>
  </w:num>
  <w:num w:numId="3" w16cid:durableId="1535342692">
    <w:abstractNumId w:val="6"/>
  </w:num>
  <w:num w:numId="4" w16cid:durableId="285892748">
    <w:abstractNumId w:val="7"/>
  </w:num>
  <w:num w:numId="5" w16cid:durableId="1770157652">
    <w:abstractNumId w:val="3"/>
  </w:num>
  <w:num w:numId="6" w16cid:durableId="1723750142">
    <w:abstractNumId w:val="2"/>
  </w:num>
  <w:num w:numId="7" w16cid:durableId="566964402">
    <w:abstractNumId w:val="5"/>
  </w:num>
  <w:num w:numId="8" w16cid:durableId="19350859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B06"/>
    <w:rsid w:val="000405A8"/>
    <w:rsid w:val="00105DCC"/>
    <w:rsid w:val="0010621C"/>
    <w:rsid w:val="002838D7"/>
    <w:rsid w:val="002B6AA6"/>
    <w:rsid w:val="002D43F6"/>
    <w:rsid w:val="00310A03"/>
    <w:rsid w:val="0031367B"/>
    <w:rsid w:val="00316838"/>
    <w:rsid w:val="004E5EBE"/>
    <w:rsid w:val="00560C37"/>
    <w:rsid w:val="00711091"/>
    <w:rsid w:val="007147B8"/>
    <w:rsid w:val="0079416B"/>
    <w:rsid w:val="007B19BA"/>
    <w:rsid w:val="00913B19"/>
    <w:rsid w:val="00A604C1"/>
    <w:rsid w:val="00AC6B06"/>
    <w:rsid w:val="00C97E36"/>
    <w:rsid w:val="00EC080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4AF56"/>
  <w15:chartTrackingRefBased/>
  <w15:docId w15:val="{4584FE85-55D0-42CF-AFCE-42E4A8AD3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C6B0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C6B0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C6B0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C6B0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C6B0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C6B0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6B0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6B0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6B0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C6B0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C6B0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C6B0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C6B0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C6B0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C6B0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6B0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6B0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6B06"/>
    <w:rPr>
      <w:rFonts w:eastAsiaTheme="majorEastAsia" w:cstheme="majorBidi"/>
      <w:color w:val="272727" w:themeColor="text1" w:themeTint="D8"/>
    </w:rPr>
  </w:style>
  <w:style w:type="paragraph" w:styleId="Titre">
    <w:name w:val="Title"/>
    <w:basedOn w:val="Normal"/>
    <w:next w:val="Normal"/>
    <w:link w:val="TitreCar"/>
    <w:uiPriority w:val="10"/>
    <w:qFormat/>
    <w:rsid w:val="00AC6B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C6B0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6B0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C6B0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6B06"/>
    <w:pPr>
      <w:spacing w:before="160"/>
      <w:jc w:val="center"/>
    </w:pPr>
    <w:rPr>
      <w:i/>
      <w:iCs/>
      <w:color w:val="404040" w:themeColor="text1" w:themeTint="BF"/>
    </w:rPr>
  </w:style>
  <w:style w:type="character" w:customStyle="1" w:styleId="CitationCar">
    <w:name w:val="Citation Car"/>
    <w:basedOn w:val="Policepardfaut"/>
    <w:link w:val="Citation"/>
    <w:uiPriority w:val="29"/>
    <w:rsid w:val="00AC6B06"/>
    <w:rPr>
      <w:i/>
      <w:iCs/>
      <w:color w:val="404040" w:themeColor="text1" w:themeTint="BF"/>
    </w:rPr>
  </w:style>
  <w:style w:type="paragraph" w:styleId="Paragraphedeliste">
    <w:name w:val="List Paragraph"/>
    <w:basedOn w:val="Normal"/>
    <w:uiPriority w:val="34"/>
    <w:qFormat/>
    <w:rsid w:val="00AC6B06"/>
    <w:pPr>
      <w:ind w:left="720"/>
      <w:contextualSpacing/>
    </w:pPr>
  </w:style>
  <w:style w:type="character" w:styleId="Accentuationintense">
    <w:name w:val="Intense Emphasis"/>
    <w:basedOn w:val="Policepardfaut"/>
    <w:uiPriority w:val="21"/>
    <w:qFormat/>
    <w:rsid w:val="00AC6B06"/>
    <w:rPr>
      <w:i/>
      <w:iCs/>
      <w:color w:val="2F5496" w:themeColor="accent1" w:themeShade="BF"/>
    </w:rPr>
  </w:style>
  <w:style w:type="paragraph" w:styleId="Citationintense">
    <w:name w:val="Intense Quote"/>
    <w:basedOn w:val="Normal"/>
    <w:next w:val="Normal"/>
    <w:link w:val="CitationintenseCar"/>
    <w:uiPriority w:val="30"/>
    <w:qFormat/>
    <w:rsid w:val="00AC6B0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C6B06"/>
    <w:rPr>
      <w:i/>
      <w:iCs/>
      <w:color w:val="2F5496" w:themeColor="accent1" w:themeShade="BF"/>
    </w:rPr>
  </w:style>
  <w:style w:type="character" w:styleId="Rfrenceintense">
    <w:name w:val="Intense Reference"/>
    <w:basedOn w:val="Policepardfaut"/>
    <w:uiPriority w:val="32"/>
    <w:qFormat/>
    <w:rsid w:val="00AC6B06"/>
    <w:rPr>
      <w:b/>
      <w:bCs/>
      <w:smallCaps/>
      <w:color w:val="2F5496" w:themeColor="accent1" w:themeShade="BF"/>
      <w:spacing w:val="5"/>
    </w:rPr>
  </w:style>
  <w:style w:type="table" w:styleId="Grilledutableau">
    <w:name w:val="Table Grid"/>
    <w:basedOn w:val="TableauNormal"/>
    <w:uiPriority w:val="39"/>
    <w:rsid w:val="00EC08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79416B"/>
    <w:rPr>
      <w:color w:val="0563C1" w:themeColor="hyperlink"/>
      <w:u w:val="single"/>
    </w:rPr>
  </w:style>
  <w:style w:type="character" w:styleId="Mentionnonrsolue">
    <w:name w:val="Unresolved Mention"/>
    <w:basedOn w:val="Policepardfaut"/>
    <w:uiPriority w:val="99"/>
    <w:semiHidden/>
    <w:unhideWhenUsed/>
    <w:rsid w:val="0079416B"/>
    <w:rPr>
      <w:color w:val="605E5C"/>
      <w:shd w:val="clear" w:color="auto" w:fill="E1DFDD"/>
    </w:rPr>
  </w:style>
  <w:style w:type="character" w:styleId="Lienhypertextesuivivisit">
    <w:name w:val="FollowedHyperlink"/>
    <w:basedOn w:val="Policepardfaut"/>
    <w:uiPriority w:val="99"/>
    <w:semiHidden/>
    <w:unhideWhenUsed/>
    <w:rsid w:val="0079416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06333">
      <w:bodyDiv w:val="1"/>
      <w:marLeft w:val="0"/>
      <w:marRight w:val="0"/>
      <w:marTop w:val="0"/>
      <w:marBottom w:val="0"/>
      <w:divBdr>
        <w:top w:val="none" w:sz="0" w:space="0" w:color="auto"/>
        <w:left w:val="none" w:sz="0" w:space="0" w:color="auto"/>
        <w:bottom w:val="none" w:sz="0" w:space="0" w:color="auto"/>
        <w:right w:val="none" w:sz="0" w:space="0" w:color="auto"/>
      </w:divBdr>
      <w:divsChild>
        <w:div w:id="105738201">
          <w:marLeft w:val="0"/>
          <w:marRight w:val="0"/>
          <w:marTop w:val="120"/>
          <w:marBottom w:val="120"/>
          <w:divBdr>
            <w:top w:val="none" w:sz="0" w:space="0" w:color="auto"/>
            <w:left w:val="single" w:sz="36" w:space="12" w:color="FF3250"/>
            <w:bottom w:val="none" w:sz="0" w:space="0" w:color="auto"/>
            <w:right w:val="none" w:sz="0" w:space="0" w:color="auto"/>
          </w:divBdr>
        </w:div>
      </w:divsChild>
    </w:div>
    <w:div w:id="244457967">
      <w:bodyDiv w:val="1"/>
      <w:marLeft w:val="0"/>
      <w:marRight w:val="0"/>
      <w:marTop w:val="0"/>
      <w:marBottom w:val="0"/>
      <w:divBdr>
        <w:top w:val="none" w:sz="0" w:space="0" w:color="auto"/>
        <w:left w:val="none" w:sz="0" w:space="0" w:color="auto"/>
        <w:bottom w:val="none" w:sz="0" w:space="0" w:color="auto"/>
        <w:right w:val="none" w:sz="0" w:space="0" w:color="auto"/>
      </w:divBdr>
      <w:divsChild>
        <w:div w:id="937130196">
          <w:marLeft w:val="0"/>
          <w:marRight w:val="0"/>
          <w:marTop w:val="0"/>
          <w:marBottom w:val="0"/>
          <w:divBdr>
            <w:top w:val="none" w:sz="0" w:space="0" w:color="auto"/>
            <w:left w:val="none" w:sz="0" w:space="0" w:color="auto"/>
            <w:bottom w:val="none" w:sz="0" w:space="0" w:color="auto"/>
            <w:right w:val="none" w:sz="0" w:space="0" w:color="auto"/>
          </w:divBdr>
          <w:divsChild>
            <w:div w:id="1703826476">
              <w:marLeft w:val="0"/>
              <w:marRight w:val="0"/>
              <w:marTop w:val="0"/>
              <w:marBottom w:val="0"/>
              <w:divBdr>
                <w:top w:val="single" w:sz="2" w:space="0" w:color="auto"/>
                <w:left w:val="single" w:sz="2" w:space="0" w:color="auto"/>
                <w:bottom w:val="single" w:sz="2" w:space="0" w:color="auto"/>
                <w:right w:val="single" w:sz="2" w:space="0" w:color="auto"/>
              </w:divBdr>
            </w:div>
            <w:div w:id="733503049">
              <w:marLeft w:val="0"/>
              <w:marRight w:val="0"/>
              <w:marTop w:val="120"/>
              <w:marBottom w:val="120"/>
              <w:divBdr>
                <w:top w:val="single" w:sz="2" w:space="12" w:color="auto"/>
                <w:left w:val="single" w:sz="2" w:space="12" w:color="auto"/>
                <w:bottom w:val="single" w:sz="2" w:space="12" w:color="auto"/>
                <w:right w:val="single" w:sz="2" w:space="12" w:color="auto"/>
              </w:divBdr>
            </w:div>
          </w:divsChild>
        </w:div>
      </w:divsChild>
    </w:div>
    <w:div w:id="355884536">
      <w:bodyDiv w:val="1"/>
      <w:marLeft w:val="0"/>
      <w:marRight w:val="0"/>
      <w:marTop w:val="0"/>
      <w:marBottom w:val="0"/>
      <w:divBdr>
        <w:top w:val="none" w:sz="0" w:space="0" w:color="auto"/>
        <w:left w:val="none" w:sz="0" w:space="0" w:color="auto"/>
        <w:bottom w:val="none" w:sz="0" w:space="0" w:color="auto"/>
        <w:right w:val="none" w:sz="0" w:space="0" w:color="auto"/>
      </w:divBdr>
    </w:div>
    <w:div w:id="410156523">
      <w:bodyDiv w:val="1"/>
      <w:marLeft w:val="0"/>
      <w:marRight w:val="0"/>
      <w:marTop w:val="0"/>
      <w:marBottom w:val="0"/>
      <w:divBdr>
        <w:top w:val="none" w:sz="0" w:space="0" w:color="auto"/>
        <w:left w:val="none" w:sz="0" w:space="0" w:color="auto"/>
        <w:bottom w:val="none" w:sz="0" w:space="0" w:color="auto"/>
        <w:right w:val="none" w:sz="0" w:space="0" w:color="auto"/>
      </w:divBdr>
      <w:divsChild>
        <w:div w:id="175197007">
          <w:marLeft w:val="0"/>
          <w:marRight w:val="0"/>
          <w:marTop w:val="0"/>
          <w:marBottom w:val="0"/>
          <w:divBdr>
            <w:top w:val="none" w:sz="0" w:space="0" w:color="auto"/>
            <w:left w:val="none" w:sz="0" w:space="0" w:color="auto"/>
            <w:bottom w:val="none" w:sz="0" w:space="0" w:color="auto"/>
            <w:right w:val="none" w:sz="0" w:space="0" w:color="auto"/>
          </w:divBdr>
          <w:divsChild>
            <w:div w:id="1289512933">
              <w:marLeft w:val="0"/>
              <w:marRight w:val="0"/>
              <w:marTop w:val="0"/>
              <w:marBottom w:val="0"/>
              <w:divBdr>
                <w:top w:val="single" w:sz="2" w:space="0" w:color="auto"/>
                <w:left w:val="single" w:sz="2" w:space="0" w:color="auto"/>
                <w:bottom w:val="single" w:sz="2" w:space="0" w:color="auto"/>
                <w:right w:val="single" w:sz="2" w:space="0" w:color="auto"/>
              </w:divBdr>
            </w:div>
            <w:div w:id="1840076439">
              <w:marLeft w:val="0"/>
              <w:marRight w:val="0"/>
              <w:marTop w:val="120"/>
              <w:marBottom w:val="120"/>
              <w:divBdr>
                <w:top w:val="single" w:sz="2" w:space="12" w:color="auto"/>
                <w:left w:val="single" w:sz="2" w:space="12" w:color="auto"/>
                <w:bottom w:val="single" w:sz="2" w:space="12" w:color="auto"/>
                <w:right w:val="single" w:sz="2" w:space="12" w:color="auto"/>
              </w:divBdr>
            </w:div>
          </w:divsChild>
        </w:div>
      </w:divsChild>
    </w:div>
    <w:div w:id="410740086">
      <w:bodyDiv w:val="1"/>
      <w:marLeft w:val="0"/>
      <w:marRight w:val="0"/>
      <w:marTop w:val="0"/>
      <w:marBottom w:val="0"/>
      <w:divBdr>
        <w:top w:val="none" w:sz="0" w:space="0" w:color="auto"/>
        <w:left w:val="none" w:sz="0" w:space="0" w:color="auto"/>
        <w:bottom w:val="none" w:sz="0" w:space="0" w:color="auto"/>
        <w:right w:val="none" w:sz="0" w:space="0" w:color="auto"/>
      </w:divBdr>
      <w:divsChild>
        <w:div w:id="1440443297">
          <w:marLeft w:val="0"/>
          <w:marRight w:val="0"/>
          <w:marTop w:val="0"/>
          <w:marBottom w:val="0"/>
          <w:divBdr>
            <w:top w:val="none" w:sz="0" w:space="0" w:color="auto"/>
            <w:left w:val="none" w:sz="0" w:space="0" w:color="auto"/>
            <w:bottom w:val="none" w:sz="0" w:space="0" w:color="auto"/>
            <w:right w:val="none" w:sz="0" w:space="0" w:color="auto"/>
          </w:divBdr>
          <w:divsChild>
            <w:div w:id="1119567979">
              <w:marLeft w:val="0"/>
              <w:marRight w:val="0"/>
              <w:marTop w:val="0"/>
              <w:marBottom w:val="0"/>
              <w:divBdr>
                <w:top w:val="none" w:sz="0" w:space="0" w:color="auto"/>
                <w:left w:val="none" w:sz="0" w:space="0" w:color="auto"/>
                <w:bottom w:val="none" w:sz="0" w:space="0" w:color="auto"/>
                <w:right w:val="none" w:sz="0" w:space="0" w:color="auto"/>
              </w:divBdr>
              <w:divsChild>
                <w:div w:id="114354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606035">
      <w:bodyDiv w:val="1"/>
      <w:marLeft w:val="0"/>
      <w:marRight w:val="0"/>
      <w:marTop w:val="0"/>
      <w:marBottom w:val="0"/>
      <w:divBdr>
        <w:top w:val="none" w:sz="0" w:space="0" w:color="auto"/>
        <w:left w:val="none" w:sz="0" w:space="0" w:color="auto"/>
        <w:bottom w:val="none" w:sz="0" w:space="0" w:color="auto"/>
        <w:right w:val="none" w:sz="0" w:space="0" w:color="auto"/>
      </w:divBdr>
      <w:divsChild>
        <w:div w:id="1679697065">
          <w:marLeft w:val="0"/>
          <w:marRight w:val="0"/>
          <w:marTop w:val="0"/>
          <w:marBottom w:val="0"/>
          <w:divBdr>
            <w:top w:val="none" w:sz="0" w:space="0" w:color="auto"/>
            <w:left w:val="none" w:sz="0" w:space="0" w:color="auto"/>
            <w:bottom w:val="none" w:sz="0" w:space="0" w:color="auto"/>
            <w:right w:val="none" w:sz="0" w:space="0" w:color="auto"/>
          </w:divBdr>
          <w:divsChild>
            <w:div w:id="1991055082">
              <w:marLeft w:val="0"/>
              <w:marRight w:val="0"/>
              <w:marTop w:val="0"/>
              <w:marBottom w:val="0"/>
              <w:divBdr>
                <w:top w:val="single" w:sz="2" w:space="0" w:color="auto"/>
                <w:left w:val="single" w:sz="2" w:space="0" w:color="auto"/>
                <w:bottom w:val="single" w:sz="2" w:space="0" w:color="auto"/>
                <w:right w:val="single" w:sz="2" w:space="0" w:color="auto"/>
              </w:divBdr>
            </w:div>
            <w:div w:id="410473233">
              <w:marLeft w:val="0"/>
              <w:marRight w:val="0"/>
              <w:marTop w:val="120"/>
              <w:marBottom w:val="120"/>
              <w:divBdr>
                <w:top w:val="single" w:sz="2" w:space="12" w:color="auto"/>
                <w:left w:val="single" w:sz="2" w:space="12" w:color="auto"/>
                <w:bottom w:val="single" w:sz="2" w:space="12" w:color="auto"/>
                <w:right w:val="single" w:sz="2" w:space="12" w:color="auto"/>
              </w:divBdr>
            </w:div>
          </w:divsChild>
        </w:div>
      </w:divsChild>
    </w:div>
    <w:div w:id="800807516">
      <w:bodyDiv w:val="1"/>
      <w:marLeft w:val="0"/>
      <w:marRight w:val="0"/>
      <w:marTop w:val="0"/>
      <w:marBottom w:val="0"/>
      <w:divBdr>
        <w:top w:val="none" w:sz="0" w:space="0" w:color="auto"/>
        <w:left w:val="none" w:sz="0" w:space="0" w:color="auto"/>
        <w:bottom w:val="none" w:sz="0" w:space="0" w:color="auto"/>
        <w:right w:val="none" w:sz="0" w:space="0" w:color="auto"/>
      </w:divBdr>
      <w:divsChild>
        <w:div w:id="1048380084">
          <w:marLeft w:val="0"/>
          <w:marRight w:val="0"/>
          <w:marTop w:val="120"/>
          <w:marBottom w:val="120"/>
          <w:divBdr>
            <w:top w:val="none" w:sz="0" w:space="0" w:color="auto"/>
            <w:left w:val="single" w:sz="36" w:space="12" w:color="FF3250"/>
            <w:bottom w:val="none" w:sz="0" w:space="0" w:color="auto"/>
            <w:right w:val="none" w:sz="0" w:space="0" w:color="auto"/>
          </w:divBdr>
        </w:div>
      </w:divsChild>
    </w:div>
    <w:div w:id="916135091">
      <w:bodyDiv w:val="1"/>
      <w:marLeft w:val="0"/>
      <w:marRight w:val="0"/>
      <w:marTop w:val="0"/>
      <w:marBottom w:val="0"/>
      <w:divBdr>
        <w:top w:val="none" w:sz="0" w:space="0" w:color="auto"/>
        <w:left w:val="none" w:sz="0" w:space="0" w:color="auto"/>
        <w:bottom w:val="none" w:sz="0" w:space="0" w:color="auto"/>
        <w:right w:val="none" w:sz="0" w:space="0" w:color="auto"/>
      </w:divBdr>
      <w:divsChild>
        <w:div w:id="2085762947">
          <w:blockQuote w:val="1"/>
          <w:marLeft w:val="300"/>
          <w:marRight w:val="300"/>
          <w:marTop w:val="450"/>
          <w:marBottom w:val="450"/>
          <w:divBdr>
            <w:top w:val="none" w:sz="0" w:space="0" w:color="auto"/>
            <w:left w:val="none" w:sz="0" w:space="0" w:color="auto"/>
            <w:bottom w:val="none" w:sz="0" w:space="0" w:color="auto"/>
            <w:right w:val="none" w:sz="0" w:space="0" w:color="auto"/>
          </w:divBdr>
        </w:div>
      </w:divsChild>
    </w:div>
    <w:div w:id="1090734349">
      <w:bodyDiv w:val="1"/>
      <w:marLeft w:val="0"/>
      <w:marRight w:val="0"/>
      <w:marTop w:val="0"/>
      <w:marBottom w:val="0"/>
      <w:divBdr>
        <w:top w:val="none" w:sz="0" w:space="0" w:color="auto"/>
        <w:left w:val="none" w:sz="0" w:space="0" w:color="auto"/>
        <w:bottom w:val="none" w:sz="0" w:space="0" w:color="auto"/>
        <w:right w:val="none" w:sz="0" w:space="0" w:color="auto"/>
      </w:divBdr>
      <w:divsChild>
        <w:div w:id="843519122">
          <w:marLeft w:val="0"/>
          <w:marRight w:val="0"/>
          <w:marTop w:val="120"/>
          <w:marBottom w:val="120"/>
          <w:divBdr>
            <w:top w:val="none" w:sz="0" w:space="0" w:color="auto"/>
            <w:left w:val="single" w:sz="36" w:space="12" w:color="FF3250"/>
            <w:bottom w:val="none" w:sz="0" w:space="0" w:color="auto"/>
            <w:right w:val="none" w:sz="0" w:space="0" w:color="auto"/>
          </w:divBdr>
        </w:div>
      </w:divsChild>
    </w:div>
    <w:div w:id="1094402598">
      <w:bodyDiv w:val="1"/>
      <w:marLeft w:val="0"/>
      <w:marRight w:val="0"/>
      <w:marTop w:val="0"/>
      <w:marBottom w:val="0"/>
      <w:divBdr>
        <w:top w:val="none" w:sz="0" w:space="0" w:color="auto"/>
        <w:left w:val="none" w:sz="0" w:space="0" w:color="auto"/>
        <w:bottom w:val="none" w:sz="0" w:space="0" w:color="auto"/>
        <w:right w:val="none" w:sz="0" w:space="0" w:color="auto"/>
      </w:divBdr>
    </w:div>
    <w:div w:id="1298992701">
      <w:bodyDiv w:val="1"/>
      <w:marLeft w:val="0"/>
      <w:marRight w:val="0"/>
      <w:marTop w:val="0"/>
      <w:marBottom w:val="0"/>
      <w:divBdr>
        <w:top w:val="none" w:sz="0" w:space="0" w:color="auto"/>
        <w:left w:val="none" w:sz="0" w:space="0" w:color="auto"/>
        <w:bottom w:val="none" w:sz="0" w:space="0" w:color="auto"/>
        <w:right w:val="none" w:sz="0" w:space="0" w:color="auto"/>
      </w:divBdr>
      <w:divsChild>
        <w:div w:id="522792470">
          <w:marLeft w:val="0"/>
          <w:marRight w:val="0"/>
          <w:marTop w:val="0"/>
          <w:marBottom w:val="0"/>
          <w:divBdr>
            <w:top w:val="none" w:sz="0" w:space="0" w:color="auto"/>
            <w:left w:val="none" w:sz="0" w:space="0" w:color="auto"/>
            <w:bottom w:val="none" w:sz="0" w:space="0" w:color="auto"/>
            <w:right w:val="none" w:sz="0" w:space="0" w:color="auto"/>
          </w:divBdr>
          <w:divsChild>
            <w:div w:id="2084330505">
              <w:marLeft w:val="0"/>
              <w:marRight w:val="0"/>
              <w:marTop w:val="0"/>
              <w:marBottom w:val="0"/>
              <w:divBdr>
                <w:top w:val="single" w:sz="2" w:space="0" w:color="auto"/>
                <w:left w:val="single" w:sz="2" w:space="0" w:color="auto"/>
                <w:bottom w:val="single" w:sz="2" w:space="0" w:color="auto"/>
                <w:right w:val="single" w:sz="2" w:space="0" w:color="auto"/>
              </w:divBdr>
            </w:div>
            <w:div w:id="1712344304">
              <w:marLeft w:val="0"/>
              <w:marRight w:val="0"/>
              <w:marTop w:val="120"/>
              <w:marBottom w:val="120"/>
              <w:divBdr>
                <w:top w:val="single" w:sz="2" w:space="12" w:color="auto"/>
                <w:left w:val="single" w:sz="2" w:space="12" w:color="auto"/>
                <w:bottom w:val="single" w:sz="2" w:space="12" w:color="auto"/>
                <w:right w:val="single" w:sz="2" w:space="12" w:color="auto"/>
              </w:divBdr>
            </w:div>
          </w:divsChild>
        </w:div>
      </w:divsChild>
    </w:div>
    <w:div w:id="1489517069">
      <w:bodyDiv w:val="1"/>
      <w:marLeft w:val="0"/>
      <w:marRight w:val="0"/>
      <w:marTop w:val="0"/>
      <w:marBottom w:val="0"/>
      <w:divBdr>
        <w:top w:val="none" w:sz="0" w:space="0" w:color="auto"/>
        <w:left w:val="none" w:sz="0" w:space="0" w:color="auto"/>
        <w:bottom w:val="none" w:sz="0" w:space="0" w:color="auto"/>
        <w:right w:val="none" w:sz="0" w:space="0" w:color="auto"/>
      </w:divBdr>
      <w:divsChild>
        <w:div w:id="1557738486">
          <w:marLeft w:val="0"/>
          <w:marRight w:val="0"/>
          <w:marTop w:val="0"/>
          <w:marBottom w:val="0"/>
          <w:divBdr>
            <w:top w:val="none" w:sz="0" w:space="0" w:color="auto"/>
            <w:left w:val="none" w:sz="0" w:space="0" w:color="auto"/>
            <w:bottom w:val="none" w:sz="0" w:space="0" w:color="auto"/>
            <w:right w:val="none" w:sz="0" w:space="0" w:color="auto"/>
          </w:divBdr>
          <w:divsChild>
            <w:div w:id="247927723">
              <w:marLeft w:val="0"/>
              <w:marRight w:val="0"/>
              <w:marTop w:val="0"/>
              <w:marBottom w:val="0"/>
              <w:divBdr>
                <w:top w:val="single" w:sz="2" w:space="0" w:color="auto"/>
                <w:left w:val="single" w:sz="2" w:space="0" w:color="auto"/>
                <w:bottom w:val="single" w:sz="2" w:space="0" w:color="auto"/>
                <w:right w:val="single" w:sz="2" w:space="0" w:color="auto"/>
              </w:divBdr>
            </w:div>
            <w:div w:id="627124679">
              <w:marLeft w:val="0"/>
              <w:marRight w:val="0"/>
              <w:marTop w:val="120"/>
              <w:marBottom w:val="120"/>
              <w:divBdr>
                <w:top w:val="single" w:sz="2" w:space="12" w:color="auto"/>
                <w:left w:val="single" w:sz="2" w:space="12" w:color="auto"/>
                <w:bottom w:val="single" w:sz="2" w:space="12" w:color="auto"/>
                <w:right w:val="single" w:sz="2" w:space="12" w:color="auto"/>
              </w:divBdr>
            </w:div>
          </w:divsChild>
        </w:div>
      </w:divsChild>
    </w:div>
    <w:div w:id="1567649268">
      <w:bodyDiv w:val="1"/>
      <w:marLeft w:val="0"/>
      <w:marRight w:val="0"/>
      <w:marTop w:val="0"/>
      <w:marBottom w:val="0"/>
      <w:divBdr>
        <w:top w:val="none" w:sz="0" w:space="0" w:color="auto"/>
        <w:left w:val="none" w:sz="0" w:space="0" w:color="auto"/>
        <w:bottom w:val="none" w:sz="0" w:space="0" w:color="auto"/>
        <w:right w:val="none" w:sz="0" w:space="0" w:color="auto"/>
      </w:divBdr>
      <w:divsChild>
        <w:div w:id="179439365">
          <w:blockQuote w:val="1"/>
          <w:marLeft w:val="300"/>
          <w:marRight w:val="300"/>
          <w:marTop w:val="450"/>
          <w:marBottom w:val="450"/>
          <w:divBdr>
            <w:top w:val="none" w:sz="0" w:space="0" w:color="auto"/>
            <w:left w:val="none" w:sz="0" w:space="0" w:color="auto"/>
            <w:bottom w:val="none" w:sz="0" w:space="0" w:color="auto"/>
            <w:right w:val="none" w:sz="0" w:space="0" w:color="auto"/>
          </w:divBdr>
        </w:div>
      </w:divsChild>
    </w:div>
    <w:div w:id="1570069558">
      <w:bodyDiv w:val="1"/>
      <w:marLeft w:val="0"/>
      <w:marRight w:val="0"/>
      <w:marTop w:val="0"/>
      <w:marBottom w:val="0"/>
      <w:divBdr>
        <w:top w:val="none" w:sz="0" w:space="0" w:color="auto"/>
        <w:left w:val="none" w:sz="0" w:space="0" w:color="auto"/>
        <w:bottom w:val="none" w:sz="0" w:space="0" w:color="auto"/>
        <w:right w:val="none" w:sz="0" w:space="0" w:color="auto"/>
      </w:divBdr>
      <w:divsChild>
        <w:div w:id="572931606">
          <w:marLeft w:val="0"/>
          <w:marRight w:val="0"/>
          <w:marTop w:val="0"/>
          <w:marBottom w:val="0"/>
          <w:divBdr>
            <w:top w:val="none" w:sz="0" w:space="0" w:color="auto"/>
            <w:left w:val="none" w:sz="0" w:space="0" w:color="auto"/>
            <w:bottom w:val="none" w:sz="0" w:space="0" w:color="auto"/>
            <w:right w:val="none" w:sz="0" w:space="0" w:color="auto"/>
          </w:divBdr>
          <w:divsChild>
            <w:div w:id="1918855737">
              <w:marLeft w:val="0"/>
              <w:marRight w:val="0"/>
              <w:marTop w:val="0"/>
              <w:marBottom w:val="0"/>
              <w:divBdr>
                <w:top w:val="none" w:sz="0" w:space="0" w:color="auto"/>
                <w:left w:val="none" w:sz="0" w:space="0" w:color="auto"/>
                <w:bottom w:val="none" w:sz="0" w:space="0" w:color="auto"/>
                <w:right w:val="none" w:sz="0" w:space="0" w:color="auto"/>
              </w:divBdr>
              <w:divsChild>
                <w:div w:id="616716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750955">
      <w:bodyDiv w:val="1"/>
      <w:marLeft w:val="0"/>
      <w:marRight w:val="0"/>
      <w:marTop w:val="0"/>
      <w:marBottom w:val="0"/>
      <w:divBdr>
        <w:top w:val="none" w:sz="0" w:space="0" w:color="auto"/>
        <w:left w:val="none" w:sz="0" w:space="0" w:color="auto"/>
        <w:bottom w:val="none" w:sz="0" w:space="0" w:color="auto"/>
        <w:right w:val="none" w:sz="0" w:space="0" w:color="auto"/>
      </w:divBdr>
      <w:divsChild>
        <w:div w:id="146439526">
          <w:marLeft w:val="0"/>
          <w:marRight w:val="0"/>
          <w:marTop w:val="120"/>
          <w:marBottom w:val="120"/>
          <w:divBdr>
            <w:top w:val="none" w:sz="0" w:space="0" w:color="auto"/>
            <w:left w:val="single" w:sz="36" w:space="12" w:color="FF3250"/>
            <w:bottom w:val="none" w:sz="0" w:space="0" w:color="auto"/>
            <w:right w:val="none" w:sz="0" w:space="0" w:color="auto"/>
          </w:divBdr>
        </w:div>
      </w:divsChild>
    </w:div>
    <w:div w:id="1976596152">
      <w:bodyDiv w:val="1"/>
      <w:marLeft w:val="0"/>
      <w:marRight w:val="0"/>
      <w:marTop w:val="0"/>
      <w:marBottom w:val="0"/>
      <w:divBdr>
        <w:top w:val="none" w:sz="0" w:space="0" w:color="auto"/>
        <w:left w:val="none" w:sz="0" w:space="0" w:color="auto"/>
        <w:bottom w:val="none" w:sz="0" w:space="0" w:color="auto"/>
        <w:right w:val="none" w:sz="0" w:space="0" w:color="auto"/>
      </w:divBdr>
    </w:div>
    <w:div w:id="203472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lexboxfroggy.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911</Words>
  <Characters>5011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6</cp:revision>
  <dcterms:created xsi:type="dcterms:W3CDTF">2026-03-30T19:30:00Z</dcterms:created>
  <dcterms:modified xsi:type="dcterms:W3CDTF">2026-03-30T19:37:00Z</dcterms:modified>
</cp:coreProperties>
</file>