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1216F8" w14:textId="61243B39" w:rsidR="00977981" w:rsidRPr="004D23EE" w:rsidRDefault="008C5427" w:rsidP="00D005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6"/>
          <w:szCs w:val="36"/>
        </w:rPr>
      </w:pPr>
      <w:r w:rsidRPr="004D23EE">
        <w:rPr>
          <w:b/>
          <w:bCs/>
          <w:color w:val="0E4D55"/>
          <w:sz w:val="36"/>
          <w:szCs w:val="36"/>
        </w:rPr>
        <w:t xml:space="preserve">Explorer le réseau </w:t>
      </w:r>
      <w:r w:rsidR="0040449A" w:rsidRPr="004D23EE">
        <w:rPr>
          <w:b/>
          <w:bCs/>
          <w:color w:val="0E4D55"/>
          <w:sz w:val="36"/>
          <w:szCs w:val="36"/>
        </w:rPr>
        <w:t xml:space="preserve">internet </w:t>
      </w:r>
      <w:r w:rsidRPr="004D23EE">
        <w:rPr>
          <w:b/>
          <w:bCs/>
          <w:color w:val="0E4D55"/>
          <w:sz w:val="36"/>
          <w:szCs w:val="36"/>
        </w:rPr>
        <w:t>avec l’invite de commandes</w:t>
      </w:r>
    </w:p>
    <w:tbl>
      <w:tblPr>
        <w:tblW w:w="10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5"/>
        <w:gridCol w:w="6237"/>
      </w:tblGrid>
      <w:tr w:rsidR="00D00537" w14:paraId="0C23ABD0" w14:textId="77777777" w:rsidTr="00D00537">
        <w:tc>
          <w:tcPr>
            <w:tcW w:w="4365" w:type="dxa"/>
            <w:tcBorders>
              <w:top w:val="none" w:sz="0" w:space="0" w:color="FFFFFF"/>
              <w:left w:val="single" w:sz="24" w:space="0" w:color="0E4D55"/>
              <w:bottom w:val="none" w:sz="0" w:space="0" w:color="FFFFFF"/>
              <w:right w:val="none" w:sz="0" w:space="0" w:color="FFFFFF"/>
            </w:tcBorders>
            <w:shd w:val="clear" w:color="auto" w:fill="E3F0F0"/>
            <w:tcMar>
              <w:top w:w="120" w:type="dxa"/>
              <w:left w:w="200" w:type="dxa"/>
              <w:bottom w:w="80" w:type="dxa"/>
              <w:right w:w="200" w:type="dxa"/>
            </w:tcMar>
          </w:tcPr>
          <w:p w14:paraId="3D8B070E" w14:textId="42E0E08F" w:rsidR="00D00537" w:rsidRDefault="00D00537" w:rsidP="0040449A">
            <w:r>
              <w:rPr>
                <w:b/>
                <w:bCs/>
                <w:color w:val="0E4D55"/>
              </w:rPr>
              <w:t xml:space="preserve">Objectifs : </w:t>
            </w:r>
          </w:p>
          <w:p w14:paraId="24A7D443" w14:textId="77777777" w:rsidR="00D00537" w:rsidRDefault="00D00537" w:rsidP="00D00537">
            <w:pPr>
              <w:rPr>
                <w:sz w:val="20"/>
                <w:szCs w:val="20"/>
              </w:rPr>
            </w:pPr>
            <w:r w:rsidRPr="00D00537">
              <w:rPr>
                <w:sz w:val="20"/>
                <w:szCs w:val="20"/>
              </w:rPr>
              <w:t>Connaître l’adresse IP de son ordinateur.</w:t>
            </w:r>
          </w:p>
          <w:p w14:paraId="3646D158" w14:textId="5586E27C" w:rsidR="00D00537" w:rsidRPr="00D00537" w:rsidRDefault="00D00537" w:rsidP="00D00537">
            <w:pPr>
              <w:rPr>
                <w:sz w:val="20"/>
                <w:szCs w:val="20"/>
              </w:rPr>
            </w:pPr>
            <w:r w:rsidRPr="00D00537">
              <w:rPr>
                <w:sz w:val="20"/>
                <w:szCs w:val="20"/>
              </w:rPr>
              <w:t>Tester la communication entre deux machines et mesurer un temps de trajet.</w:t>
            </w:r>
          </w:p>
          <w:p w14:paraId="2066DE1D" w14:textId="41902686" w:rsidR="00D00537" w:rsidRDefault="00D00537" w:rsidP="0040449A">
            <w:r w:rsidRPr="00D00537">
              <w:rPr>
                <w:sz w:val="20"/>
                <w:szCs w:val="20"/>
              </w:rPr>
              <w:t>Observer le chemin suivi par les paquets à travers les routeurs d’Internet.</w:t>
            </w:r>
          </w:p>
        </w:tc>
        <w:tc>
          <w:tcPr>
            <w:tcW w:w="6237" w:type="dxa"/>
            <w:tcBorders>
              <w:top w:val="none" w:sz="0" w:space="0" w:color="FFFFFF"/>
              <w:left w:val="single" w:sz="24" w:space="0" w:color="0E4D55"/>
              <w:bottom w:val="none" w:sz="0" w:space="0" w:color="FFFFFF"/>
              <w:right w:val="none" w:sz="0" w:space="0" w:color="FFFFFF"/>
            </w:tcBorders>
            <w:shd w:val="clear" w:color="auto" w:fill="E3F0F0"/>
          </w:tcPr>
          <w:p w14:paraId="2B01B4F8" w14:textId="77777777" w:rsidR="00D00537" w:rsidRDefault="00D00537" w:rsidP="00D00537">
            <w:pPr>
              <w:ind w:left="258"/>
            </w:pPr>
            <w:r>
              <w:rPr>
                <w:b/>
                <w:bCs/>
                <w:color w:val="0E4D55"/>
              </w:rPr>
              <w:t>Ouvrir l’invite de commandes</w:t>
            </w:r>
          </w:p>
          <w:p w14:paraId="7455BDFD" w14:textId="77777777" w:rsidR="00D00537" w:rsidRDefault="00D00537" w:rsidP="00D00537">
            <w:pPr>
              <w:ind w:left="111"/>
              <w:rPr>
                <w:sz w:val="20"/>
                <w:szCs w:val="20"/>
              </w:rPr>
            </w:pPr>
            <w:r w:rsidRPr="00D00537">
              <w:rPr>
                <w:sz w:val="20"/>
                <w:szCs w:val="20"/>
              </w:rPr>
              <w:t xml:space="preserve">Appuie sur la touche </w:t>
            </w:r>
            <w:r w:rsidRPr="00D00537">
              <w:rPr>
                <w:b/>
                <w:bCs/>
                <w:sz w:val="20"/>
                <w:szCs w:val="20"/>
              </w:rPr>
              <w:t>Windows</w:t>
            </w:r>
            <w:r w:rsidRPr="00D00537">
              <w:rPr>
                <w:sz w:val="20"/>
                <w:szCs w:val="20"/>
              </w:rPr>
              <w:t xml:space="preserve">, tape </w:t>
            </w:r>
            <w:r w:rsidRPr="00D00537">
              <w:rPr>
                <w:rFonts w:ascii="Consolas" w:eastAsia="Consolas" w:hAnsi="Consolas" w:cs="Consolas"/>
                <w:b/>
                <w:bCs/>
                <w:color w:val="0E4D55"/>
                <w:sz w:val="20"/>
                <w:szCs w:val="20"/>
              </w:rPr>
              <w:t>cmd</w:t>
            </w:r>
            <w:r w:rsidRPr="00D00537">
              <w:rPr>
                <w:sz w:val="20"/>
                <w:szCs w:val="20"/>
              </w:rPr>
              <w:t xml:space="preserve"> puis </w:t>
            </w:r>
            <w:r w:rsidRPr="00D00537">
              <w:rPr>
                <w:b/>
                <w:bCs/>
                <w:sz w:val="20"/>
                <w:szCs w:val="20"/>
              </w:rPr>
              <w:t>Entrée</w:t>
            </w:r>
            <w:r w:rsidRPr="00D00537">
              <w:rPr>
                <w:sz w:val="20"/>
                <w:szCs w:val="20"/>
              </w:rPr>
              <w:t xml:space="preserve"> (ou raccourci </w:t>
            </w:r>
            <w:r w:rsidRPr="00D00537">
              <w:rPr>
                <w:b/>
                <w:bCs/>
                <w:sz w:val="20"/>
                <w:szCs w:val="20"/>
              </w:rPr>
              <w:t>Windows + R</w:t>
            </w:r>
            <w:r w:rsidRPr="00D00537">
              <w:rPr>
                <w:sz w:val="20"/>
                <w:szCs w:val="20"/>
              </w:rPr>
              <w:t xml:space="preserve">, tape </w:t>
            </w:r>
            <w:r w:rsidRPr="00D00537">
              <w:rPr>
                <w:rFonts w:ascii="Consolas" w:eastAsia="Consolas" w:hAnsi="Consolas" w:cs="Consolas"/>
                <w:b/>
                <w:bCs/>
                <w:color w:val="0E4D55"/>
                <w:sz w:val="20"/>
                <w:szCs w:val="20"/>
              </w:rPr>
              <w:t>cmd</w:t>
            </w:r>
            <w:r w:rsidRPr="00D00537">
              <w:rPr>
                <w:sz w:val="20"/>
                <w:szCs w:val="20"/>
              </w:rPr>
              <w:t xml:space="preserve">, </w:t>
            </w:r>
            <w:r w:rsidRPr="00D00537">
              <w:rPr>
                <w:b/>
                <w:bCs/>
                <w:sz w:val="20"/>
                <w:szCs w:val="20"/>
              </w:rPr>
              <w:t>OK</w:t>
            </w:r>
            <w:r w:rsidRPr="00D00537">
              <w:rPr>
                <w:sz w:val="20"/>
                <w:szCs w:val="20"/>
              </w:rPr>
              <w:t>).</w:t>
            </w:r>
            <w:r>
              <w:rPr>
                <w:sz w:val="20"/>
                <w:szCs w:val="20"/>
              </w:rPr>
              <w:t xml:space="preserve"> </w:t>
            </w:r>
            <w:r w:rsidRPr="00D00537">
              <w:rPr>
                <w:sz w:val="20"/>
                <w:szCs w:val="20"/>
              </w:rPr>
              <w:t xml:space="preserve">Une fenêtre noire s’ouvre : tu tapes une commande, tu valides avec </w:t>
            </w:r>
            <w:r w:rsidRPr="00D00537">
              <w:rPr>
                <w:b/>
                <w:bCs/>
                <w:sz w:val="20"/>
                <w:szCs w:val="20"/>
              </w:rPr>
              <w:t>Entrée</w:t>
            </w:r>
            <w:r w:rsidRPr="00D00537">
              <w:rPr>
                <w:sz w:val="20"/>
                <w:szCs w:val="20"/>
              </w:rPr>
              <w:t>, l’ordinateur répond en texte.</w:t>
            </w:r>
          </w:p>
          <w:p w14:paraId="399DDDCB" w14:textId="186676DE" w:rsidR="00D00537" w:rsidRPr="00D00537" w:rsidRDefault="00D00537" w:rsidP="00D00537">
            <w:pPr>
              <w:ind w:left="111"/>
              <w:rPr>
                <w:sz w:val="20"/>
                <w:szCs w:val="20"/>
              </w:rPr>
            </w:pPr>
            <w:r w:rsidRPr="00D00537">
              <w:rPr>
                <w:sz w:val="20"/>
                <w:szCs w:val="20"/>
              </w:rPr>
              <w:t>Aucune de ces commandes ne peut abîmer l’ordinateur.</w:t>
            </w:r>
          </w:p>
          <w:p w14:paraId="164FBD73" w14:textId="78527C4D" w:rsidR="00D00537" w:rsidRDefault="00D00537" w:rsidP="00D00537">
            <w:pPr>
              <w:ind w:left="111"/>
            </w:pPr>
            <w:r w:rsidRPr="00D00537">
              <w:rPr>
                <w:sz w:val="20"/>
                <w:szCs w:val="20"/>
              </w:rPr>
              <w:t xml:space="preserve">Astuce : la flèche </w:t>
            </w:r>
            <w:r w:rsidRPr="00D00537">
              <w:rPr>
                <w:b/>
                <w:bCs/>
                <w:sz w:val="20"/>
                <w:szCs w:val="20"/>
              </w:rPr>
              <w:t>↑</w:t>
            </w:r>
            <w:r w:rsidRPr="00D00537">
              <w:rPr>
                <w:sz w:val="20"/>
                <w:szCs w:val="20"/>
              </w:rPr>
              <w:t xml:space="preserve"> rappelle la commande précédente. </w:t>
            </w:r>
            <w:proofErr w:type="spellStart"/>
            <w:proofErr w:type="gramStart"/>
            <w:r w:rsidRPr="00D00537">
              <w:rPr>
                <w:rFonts w:ascii="Consolas" w:eastAsia="Consolas" w:hAnsi="Consolas" w:cs="Consolas"/>
                <w:b/>
                <w:bCs/>
                <w:color w:val="0E4D55"/>
                <w:sz w:val="20"/>
                <w:szCs w:val="20"/>
              </w:rPr>
              <w:t>cls</w:t>
            </w:r>
            <w:proofErr w:type="spellEnd"/>
            <w:proofErr w:type="gramEnd"/>
            <w:r w:rsidRPr="00D00537">
              <w:rPr>
                <w:sz w:val="20"/>
                <w:szCs w:val="20"/>
              </w:rPr>
              <w:t xml:space="preserve"> efface l’écran</w:t>
            </w:r>
          </w:p>
        </w:tc>
      </w:tr>
    </w:tbl>
    <w:p w14:paraId="4F830588" w14:textId="77777777" w:rsidR="00977981" w:rsidRPr="0040449A" w:rsidRDefault="00977981" w:rsidP="00D00537">
      <w:pPr>
        <w:rPr>
          <w:sz w:val="16"/>
          <w:szCs w:val="16"/>
        </w:rPr>
      </w:pPr>
    </w:p>
    <w:p w14:paraId="689F56DE" w14:textId="0AFAD253" w:rsidR="00977981" w:rsidRDefault="008C5427" w:rsidP="00D00537">
      <w:pPr>
        <w:keepNext/>
        <w:shd w:val="clear" w:color="auto" w:fill="0E4D55"/>
        <w:spacing w:before="120"/>
      </w:pPr>
      <w:r>
        <w:rPr>
          <w:b/>
          <w:bCs/>
          <w:color w:val="FFFFFF"/>
          <w:sz w:val="28"/>
          <w:szCs w:val="28"/>
        </w:rPr>
        <w:t xml:space="preserve">  Partie 1 · Qui suis-je sur le réseau ? — ipconfig   </w:t>
      </w:r>
    </w:p>
    <w:p w14:paraId="43D47DE8" w14:textId="77777777" w:rsidR="00977981" w:rsidRDefault="008C5427">
      <w:pPr>
        <w:spacing w:after="100"/>
      </w:pPr>
      <w:r>
        <w:t xml:space="preserve">La commande </w:t>
      </w:r>
      <w:r>
        <w:rPr>
          <w:rFonts w:ascii="Consolas" w:eastAsia="Consolas" w:hAnsi="Consolas" w:cs="Consolas"/>
          <w:b/>
          <w:bCs/>
          <w:color w:val="0E4D55"/>
        </w:rPr>
        <w:t>ipconfig</w:t>
      </w:r>
      <w:r>
        <w:t xml:space="preserve"> affiche la configuration réseau de ton ordinateur.</w:t>
      </w:r>
    </w:p>
    <w:p w14:paraId="49EEFF67" w14:textId="18AB57FC" w:rsidR="00977981" w:rsidRDefault="0040449A">
      <w:pPr>
        <w:spacing w:before="140" w:after="80"/>
      </w:pPr>
      <w:r>
        <w:rPr>
          <w:b/>
          <w:bCs/>
          <w:color w:val="0E4D55"/>
        </w:rPr>
        <w:t>1.1 Tape</w:t>
      </w:r>
      <w:r>
        <w:t xml:space="preserve"> la commande suivante et repère la carte réseau utilisée (souvent « Carte Ethernet »).</w:t>
      </w:r>
    </w:p>
    <w:p w14:paraId="70C8EF40" w14:textId="77777777" w:rsidR="00977981" w:rsidRDefault="008C5427" w:rsidP="00D00537">
      <w:pPr>
        <w:shd w:val="clear" w:color="auto" w:fill="1E1E1E"/>
        <w:spacing w:before="60"/>
        <w:ind w:left="301" w:right="301"/>
      </w:pPr>
      <w:r>
        <w:rPr>
          <w:rFonts w:ascii="Consolas" w:eastAsia="Consolas" w:hAnsi="Consolas" w:cs="Consolas"/>
          <w:color w:val="888888"/>
        </w:rPr>
        <w:t xml:space="preserve">C:\&gt; </w:t>
      </w:r>
      <w:r>
        <w:rPr>
          <w:rFonts w:ascii="Consolas" w:eastAsia="Consolas" w:hAnsi="Consolas" w:cs="Consolas"/>
          <w:b/>
          <w:bCs/>
          <w:color w:val="FFFFFF"/>
        </w:rPr>
        <w:t>ipconfig</w:t>
      </w:r>
    </w:p>
    <w:p w14:paraId="678F6C79" w14:textId="77777777" w:rsidR="00977981" w:rsidRDefault="008C5427" w:rsidP="0040449A">
      <w:r>
        <w:t>Complète le tableau :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9"/>
        <w:gridCol w:w="3402"/>
        <w:gridCol w:w="3544"/>
      </w:tblGrid>
      <w:tr w:rsidR="00977981" w14:paraId="024E3AC6" w14:textId="77777777" w:rsidTr="0040449A">
        <w:trPr>
          <w:tblHeader/>
        </w:trPr>
        <w:tc>
          <w:tcPr>
            <w:tcW w:w="3539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shd w:val="clear" w:color="auto" w:fill="0E4D5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415279" w14:textId="77777777" w:rsidR="00977981" w:rsidRDefault="008C5427">
            <w:r>
              <w:rPr>
                <w:b/>
                <w:bCs/>
                <w:color w:val="FFFFFF"/>
              </w:rPr>
              <w:t>Information</w:t>
            </w:r>
          </w:p>
        </w:tc>
        <w:tc>
          <w:tcPr>
            <w:tcW w:w="3402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shd w:val="clear" w:color="auto" w:fill="0E4D5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05B0BD" w14:textId="77777777" w:rsidR="00977981" w:rsidRDefault="008C5427">
            <w:r>
              <w:rPr>
                <w:b/>
                <w:bCs/>
                <w:color w:val="FFFFFF"/>
              </w:rPr>
              <w:t>Ma valeur</w:t>
            </w:r>
          </w:p>
        </w:tc>
        <w:tc>
          <w:tcPr>
            <w:tcW w:w="3544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shd w:val="clear" w:color="auto" w:fill="0E4D5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5A391F" w14:textId="77777777" w:rsidR="00977981" w:rsidRDefault="008C5427">
            <w:r>
              <w:rPr>
                <w:b/>
                <w:bCs/>
                <w:color w:val="FFFFFF"/>
              </w:rPr>
              <w:t>Valeur de mon voisin</w:t>
            </w:r>
          </w:p>
        </w:tc>
      </w:tr>
      <w:tr w:rsidR="00977981" w14:paraId="4AC0A610" w14:textId="77777777" w:rsidTr="00D00537">
        <w:trPr>
          <w:trHeight w:val="170"/>
        </w:trPr>
        <w:tc>
          <w:tcPr>
            <w:tcW w:w="3539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316F9C" w14:textId="77777777" w:rsidR="00977981" w:rsidRDefault="008C5427">
            <w:r>
              <w:t>Adresse IPv4</w:t>
            </w:r>
          </w:p>
        </w:tc>
        <w:tc>
          <w:tcPr>
            <w:tcW w:w="3402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937790" w14:textId="77777777" w:rsidR="00977981" w:rsidRDefault="00977981"/>
        </w:tc>
        <w:tc>
          <w:tcPr>
            <w:tcW w:w="3544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5E8928" w14:textId="77777777" w:rsidR="00977981" w:rsidRDefault="00977981"/>
        </w:tc>
      </w:tr>
      <w:tr w:rsidR="00977981" w14:paraId="6B27990F" w14:textId="77777777" w:rsidTr="00D00537">
        <w:trPr>
          <w:trHeight w:val="170"/>
        </w:trPr>
        <w:tc>
          <w:tcPr>
            <w:tcW w:w="3539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AF882E" w14:textId="77777777" w:rsidR="00977981" w:rsidRDefault="008C5427">
            <w:r>
              <w:t>Masque de sous-réseau</w:t>
            </w:r>
          </w:p>
        </w:tc>
        <w:tc>
          <w:tcPr>
            <w:tcW w:w="3402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083AC7" w14:textId="77777777" w:rsidR="00977981" w:rsidRDefault="00977981"/>
        </w:tc>
        <w:tc>
          <w:tcPr>
            <w:tcW w:w="3544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C3DDF9" w14:textId="77777777" w:rsidR="00977981" w:rsidRDefault="00977981"/>
        </w:tc>
      </w:tr>
      <w:tr w:rsidR="00977981" w14:paraId="28A7BFD0" w14:textId="77777777" w:rsidTr="00D00537">
        <w:trPr>
          <w:trHeight w:val="170"/>
        </w:trPr>
        <w:tc>
          <w:tcPr>
            <w:tcW w:w="3539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27BB2C" w14:textId="77777777" w:rsidR="00977981" w:rsidRDefault="008C5427">
            <w:r>
              <w:t>Passerelle par défaut</w:t>
            </w:r>
          </w:p>
        </w:tc>
        <w:tc>
          <w:tcPr>
            <w:tcW w:w="3402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448863" w14:textId="77777777" w:rsidR="00977981" w:rsidRDefault="00977981"/>
        </w:tc>
        <w:tc>
          <w:tcPr>
            <w:tcW w:w="3544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310C0A" w14:textId="77777777" w:rsidR="00977981" w:rsidRDefault="00977981"/>
        </w:tc>
      </w:tr>
    </w:tbl>
    <w:p w14:paraId="467662C8" w14:textId="4466B9FC" w:rsidR="00977981" w:rsidRDefault="0040449A">
      <w:pPr>
        <w:spacing w:before="140" w:after="80"/>
      </w:pPr>
      <w:r>
        <w:rPr>
          <w:b/>
          <w:bCs/>
          <w:color w:val="0E4D55"/>
        </w:rPr>
        <w:t>1.2 Tape</w:t>
      </w:r>
      <w:r>
        <w:t xml:space="preserve"> maintenant la commande suivante (elle donne plus de détails) et complète :</w:t>
      </w:r>
    </w:p>
    <w:p w14:paraId="46B872CA" w14:textId="77777777" w:rsidR="00977981" w:rsidRDefault="008C5427">
      <w:pPr>
        <w:shd w:val="clear" w:color="auto" w:fill="1E1E1E"/>
        <w:spacing w:before="60" w:after="120"/>
        <w:ind w:left="300" w:right="300"/>
      </w:pPr>
      <w:r>
        <w:rPr>
          <w:rFonts w:ascii="Consolas" w:eastAsia="Consolas" w:hAnsi="Consolas" w:cs="Consolas"/>
          <w:color w:val="888888"/>
        </w:rPr>
        <w:t xml:space="preserve">C:\&gt; </w:t>
      </w:r>
      <w:r>
        <w:rPr>
          <w:rFonts w:ascii="Consolas" w:eastAsia="Consolas" w:hAnsi="Consolas" w:cs="Consolas"/>
          <w:b/>
          <w:bCs/>
          <w:color w:val="FFFFFF"/>
        </w:rPr>
        <w:t>ipconfig /all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"/>
        <w:gridCol w:w="2923"/>
        <w:gridCol w:w="3534"/>
        <w:gridCol w:w="4003"/>
      </w:tblGrid>
      <w:tr w:rsidR="008C5427" w14:paraId="4241E31D" w14:textId="5D72A807" w:rsidTr="008C5427">
        <w:trPr>
          <w:tblHeader/>
        </w:trPr>
        <w:tc>
          <w:tcPr>
            <w:tcW w:w="2948" w:type="dxa"/>
            <w:gridSpan w:val="2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shd w:val="clear" w:color="auto" w:fill="0E4D5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188AF2" w14:textId="77777777" w:rsidR="008C5427" w:rsidRDefault="008C5427">
            <w:r>
              <w:rPr>
                <w:b/>
                <w:bCs/>
                <w:color w:val="FFFFFF"/>
              </w:rPr>
              <w:t>Information</w:t>
            </w:r>
          </w:p>
        </w:tc>
        <w:tc>
          <w:tcPr>
            <w:tcW w:w="3534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shd w:val="clear" w:color="auto" w:fill="0E4D5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973E68" w14:textId="77777777" w:rsidR="008C5427" w:rsidRDefault="008C5427" w:rsidP="008C5427">
            <w:pPr>
              <w:jc w:val="center"/>
            </w:pPr>
            <w:r>
              <w:rPr>
                <w:b/>
                <w:bCs/>
                <w:color w:val="FFFFFF"/>
              </w:rPr>
              <w:t>Ma valeur</w:t>
            </w:r>
          </w:p>
        </w:tc>
        <w:tc>
          <w:tcPr>
            <w:tcW w:w="4003" w:type="dxa"/>
            <w:vMerge w:val="restart"/>
            <w:tcBorders>
              <w:top w:val="single" w:sz="4" w:space="0" w:color="9FBFBF"/>
              <w:left w:val="single" w:sz="4" w:space="0" w:color="9FBFBF"/>
              <w:right w:val="single" w:sz="4" w:space="0" w:color="9FBFBF"/>
            </w:tcBorders>
            <w:shd w:val="clear" w:color="auto" w:fill="FFFFFF" w:themeFill="background1"/>
          </w:tcPr>
          <w:p w14:paraId="145F2B39" w14:textId="77777777" w:rsidR="008C5427" w:rsidRDefault="008C5427" w:rsidP="008C5427">
            <w:pPr>
              <w:spacing w:after="80"/>
            </w:pPr>
            <w:r>
              <w:rPr>
                <w:b/>
                <w:bCs/>
                <w:color w:val="0E4D55"/>
              </w:rPr>
              <w:t>1.3 Compare</w:t>
            </w:r>
            <w:r>
              <w:t xml:space="preserve"> ton adresse IPv4 avec celle de ton voisin. Quelle partie est identique ? Quelle partie change ?</w:t>
            </w:r>
          </w:p>
          <w:p w14:paraId="12A507B6" w14:textId="77777777" w:rsidR="008C5427" w:rsidRDefault="008C5427" w:rsidP="008C5427">
            <w:pPr>
              <w:jc w:val="center"/>
              <w:rPr>
                <w:b/>
                <w:bCs/>
                <w:color w:val="FFFFFF"/>
              </w:rPr>
            </w:pPr>
          </w:p>
        </w:tc>
      </w:tr>
      <w:tr w:rsidR="008C5427" w14:paraId="60C6DDC5" w14:textId="60258B8F" w:rsidTr="008C5427">
        <w:tc>
          <w:tcPr>
            <w:tcW w:w="2948" w:type="dxa"/>
            <w:gridSpan w:val="2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B2A660" w14:textId="77777777" w:rsidR="008C5427" w:rsidRPr="008C5427" w:rsidRDefault="008C5427">
            <w:pPr>
              <w:rPr>
                <w:sz w:val="20"/>
                <w:szCs w:val="20"/>
              </w:rPr>
            </w:pPr>
            <w:r w:rsidRPr="008C5427">
              <w:rPr>
                <w:sz w:val="20"/>
                <w:szCs w:val="20"/>
              </w:rPr>
              <w:t>Nom de l’hôte</w:t>
            </w:r>
          </w:p>
        </w:tc>
        <w:tc>
          <w:tcPr>
            <w:tcW w:w="3534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A59EB9" w14:textId="77777777" w:rsidR="008C5427" w:rsidRDefault="008C5427" w:rsidP="008C5427">
            <w:pPr>
              <w:jc w:val="center"/>
            </w:pPr>
          </w:p>
        </w:tc>
        <w:tc>
          <w:tcPr>
            <w:tcW w:w="4003" w:type="dxa"/>
            <w:vMerge/>
            <w:tcBorders>
              <w:left w:val="single" w:sz="4" w:space="0" w:color="9FBFBF"/>
              <w:right w:val="single" w:sz="4" w:space="0" w:color="9FBFBF"/>
            </w:tcBorders>
            <w:shd w:val="clear" w:color="auto" w:fill="FFFFFF" w:themeFill="background1"/>
          </w:tcPr>
          <w:p w14:paraId="1B67E0DE" w14:textId="77777777" w:rsidR="008C5427" w:rsidRDefault="008C5427" w:rsidP="008C5427">
            <w:pPr>
              <w:jc w:val="center"/>
            </w:pPr>
          </w:p>
        </w:tc>
      </w:tr>
      <w:tr w:rsidR="008C5427" w14:paraId="51036F07" w14:textId="7B2A580C" w:rsidTr="008C5427">
        <w:tc>
          <w:tcPr>
            <w:tcW w:w="2948" w:type="dxa"/>
            <w:gridSpan w:val="2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36C21B" w14:textId="77777777" w:rsidR="008C5427" w:rsidRPr="008C5427" w:rsidRDefault="008C5427">
            <w:pPr>
              <w:rPr>
                <w:sz w:val="20"/>
                <w:szCs w:val="20"/>
              </w:rPr>
            </w:pPr>
            <w:r w:rsidRPr="008C5427">
              <w:rPr>
                <w:sz w:val="20"/>
                <w:szCs w:val="20"/>
              </w:rPr>
              <w:t>Adresse physique (adresse MAC)</w:t>
            </w:r>
          </w:p>
        </w:tc>
        <w:tc>
          <w:tcPr>
            <w:tcW w:w="3534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C16317" w14:textId="77777777" w:rsidR="008C5427" w:rsidRDefault="008C5427" w:rsidP="008C5427">
            <w:pPr>
              <w:jc w:val="center"/>
            </w:pPr>
          </w:p>
        </w:tc>
        <w:tc>
          <w:tcPr>
            <w:tcW w:w="4003" w:type="dxa"/>
            <w:vMerge/>
            <w:tcBorders>
              <w:left w:val="single" w:sz="4" w:space="0" w:color="9FBFBF"/>
              <w:right w:val="single" w:sz="4" w:space="0" w:color="9FBFBF"/>
            </w:tcBorders>
            <w:shd w:val="clear" w:color="auto" w:fill="FFFFFF" w:themeFill="background1"/>
          </w:tcPr>
          <w:p w14:paraId="2280B56E" w14:textId="77777777" w:rsidR="008C5427" w:rsidRDefault="008C5427" w:rsidP="008C5427">
            <w:pPr>
              <w:jc w:val="center"/>
            </w:pPr>
          </w:p>
        </w:tc>
      </w:tr>
      <w:tr w:rsidR="008C5427" w14:paraId="3B55E232" w14:textId="3EBCF42F" w:rsidTr="008C5427">
        <w:tc>
          <w:tcPr>
            <w:tcW w:w="2948" w:type="dxa"/>
            <w:gridSpan w:val="2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C73B2F" w14:textId="77777777" w:rsidR="008C5427" w:rsidRPr="008C5427" w:rsidRDefault="008C5427">
            <w:pPr>
              <w:rPr>
                <w:sz w:val="20"/>
                <w:szCs w:val="20"/>
              </w:rPr>
            </w:pPr>
            <w:r w:rsidRPr="008C5427">
              <w:rPr>
                <w:sz w:val="20"/>
                <w:szCs w:val="20"/>
              </w:rPr>
              <w:t>Serveurs DNS</w:t>
            </w:r>
          </w:p>
        </w:tc>
        <w:tc>
          <w:tcPr>
            <w:tcW w:w="3534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36332B" w14:textId="77777777" w:rsidR="008C5427" w:rsidRDefault="008C5427" w:rsidP="008C5427">
            <w:pPr>
              <w:jc w:val="center"/>
            </w:pPr>
          </w:p>
        </w:tc>
        <w:tc>
          <w:tcPr>
            <w:tcW w:w="4003" w:type="dxa"/>
            <w:vMerge/>
            <w:tcBorders>
              <w:left w:val="single" w:sz="4" w:space="0" w:color="9FBFBF"/>
              <w:bottom w:val="single" w:sz="4" w:space="0" w:color="9FBFBF"/>
              <w:right w:val="single" w:sz="4" w:space="0" w:color="9FBFBF"/>
            </w:tcBorders>
            <w:shd w:val="clear" w:color="auto" w:fill="FFFFFF" w:themeFill="background1"/>
          </w:tcPr>
          <w:p w14:paraId="71F083E4" w14:textId="77777777" w:rsidR="008C5427" w:rsidRDefault="008C5427" w:rsidP="008C5427">
            <w:pPr>
              <w:jc w:val="center"/>
            </w:pPr>
          </w:p>
        </w:tc>
      </w:tr>
      <w:tr w:rsidR="00977981" w14:paraId="4838C9ED" w14:textId="77777777" w:rsidTr="008C5427">
        <w:trPr>
          <w:gridBefore w:val="1"/>
          <w:wBefore w:w="25" w:type="dxa"/>
        </w:trPr>
        <w:tc>
          <w:tcPr>
            <w:tcW w:w="10460" w:type="dxa"/>
            <w:gridSpan w:val="3"/>
            <w:tcBorders>
              <w:top w:val="none" w:sz="0" w:space="0" w:color="FFFFFF"/>
              <w:left w:val="single" w:sz="24" w:space="0" w:color="0E4D55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120" w:type="dxa"/>
              <w:left w:w="200" w:type="dxa"/>
              <w:bottom w:w="80" w:type="dxa"/>
              <w:right w:w="200" w:type="dxa"/>
            </w:tcMar>
          </w:tcPr>
          <w:p w14:paraId="64E1DF1A" w14:textId="6F71B9DF" w:rsidR="00977981" w:rsidRDefault="008C5427" w:rsidP="00D00537">
            <w:r>
              <w:rPr>
                <w:b/>
                <w:bCs/>
                <w:color w:val="0E4D55"/>
              </w:rPr>
              <w:t>À savoir : adresses privées</w:t>
            </w:r>
            <w:r w:rsidR="00D00537">
              <w:rPr>
                <w:b/>
                <w:bCs/>
                <w:color w:val="0E4D55"/>
              </w:rPr>
              <w:t xml:space="preserve"> :  </w:t>
            </w:r>
            <w:r>
              <w:t xml:space="preserve">Certaines plages d’adresses sont réservées aux réseaux locaux et ne sont jamais utilisées directement sur Internet : </w:t>
            </w:r>
            <w:r>
              <w:rPr>
                <w:rFonts w:ascii="Consolas" w:eastAsia="Consolas" w:hAnsi="Consolas" w:cs="Consolas"/>
                <w:b/>
                <w:bCs/>
                <w:color w:val="0E4D55"/>
              </w:rPr>
              <w:t>10.x.x.x</w:t>
            </w:r>
            <w:r>
              <w:t xml:space="preserve">, </w:t>
            </w:r>
            <w:r>
              <w:rPr>
                <w:rFonts w:ascii="Consolas" w:eastAsia="Consolas" w:hAnsi="Consolas" w:cs="Consolas"/>
                <w:b/>
                <w:bCs/>
                <w:color w:val="0E4D55"/>
              </w:rPr>
              <w:t>17</w:t>
            </w:r>
            <w:r>
              <w:rPr>
                <w:rFonts w:ascii="Consolas" w:eastAsia="Consolas" w:hAnsi="Consolas" w:cs="Consolas"/>
                <w:b/>
                <w:bCs/>
                <w:color w:val="0E4D55"/>
              </w:rPr>
              <w:t>2.16.x.x</w:t>
            </w:r>
            <w:r>
              <w:t xml:space="preserve"> à </w:t>
            </w:r>
            <w:r>
              <w:rPr>
                <w:rFonts w:ascii="Consolas" w:eastAsia="Consolas" w:hAnsi="Consolas" w:cs="Consolas"/>
                <w:b/>
                <w:bCs/>
                <w:color w:val="0E4D55"/>
              </w:rPr>
              <w:t>172.31.x.x</w:t>
            </w:r>
            <w:r>
              <w:t xml:space="preserve"> et </w:t>
            </w:r>
            <w:r>
              <w:rPr>
                <w:rFonts w:ascii="Consolas" w:eastAsia="Consolas" w:hAnsi="Consolas" w:cs="Consolas"/>
                <w:b/>
                <w:bCs/>
                <w:color w:val="0E4D55"/>
              </w:rPr>
              <w:t>192.</w:t>
            </w:r>
            <w:proofErr w:type="gramStart"/>
            <w:r>
              <w:rPr>
                <w:rFonts w:ascii="Consolas" w:eastAsia="Consolas" w:hAnsi="Consolas" w:cs="Consolas"/>
                <w:b/>
                <w:bCs/>
                <w:color w:val="0E4D55"/>
              </w:rPr>
              <w:t>168.x.x</w:t>
            </w:r>
            <w:r>
              <w:t>.</w:t>
            </w:r>
            <w:proofErr w:type="gramEnd"/>
          </w:p>
        </w:tc>
      </w:tr>
    </w:tbl>
    <w:p w14:paraId="435A2E0A" w14:textId="77777777" w:rsidR="00977981" w:rsidRDefault="008C5427">
      <w:pPr>
        <w:spacing w:before="140" w:after="80"/>
      </w:pPr>
      <w:proofErr w:type="gramStart"/>
      <w:r>
        <w:rPr>
          <w:b/>
          <w:bCs/>
          <w:color w:val="0E4D55"/>
        </w:rPr>
        <w:t xml:space="preserve">1.5  </w:t>
      </w:r>
      <w:r>
        <w:t>Ton</w:t>
      </w:r>
      <w:proofErr w:type="gramEnd"/>
      <w:r>
        <w:t xml:space="preserve"> adresse IPv4 est-elle une adresse privée ? Peut-on alors t’atteindre directement depuis Internet ?</w:t>
      </w:r>
    </w:p>
    <w:p w14:paraId="2F11C99F" w14:textId="77777777" w:rsidR="0040449A" w:rsidRDefault="0040449A">
      <w:pPr>
        <w:spacing w:before="140" w:after="80"/>
        <w:rPr>
          <w:b/>
          <w:bCs/>
          <w:color w:val="0E4D55"/>
        </w:rPr>
      </w:pPr>
    </w:p>
    <w:p w14:paraId="57F2171E" w14:textId="681D7E64" w:rsidR="00977981" w:rsidRDefault="008C5427">
      <w:pPr>
        <w:spacing w:before="140" w:after="80"/>
      </w:pPr>
      <w:proofErr w:type="gramStart"/>
      <w:r>
        <w:rPr>
          <w:b/>
          <w:bCs/>
          <w:color w:val="0E4D55"/>
        </w:rPr>
        <w:t xml:space="preserve">1.6  </w:t>
      </w:r>
      <w:r>
        <w:t>Quelle</w:t>
      </w:r>
      <w:proofErr w:type="gramEnd"/>
      <w:r>
        <w:t xml:space="preserve"> différence fais-tu entre l’adresse IP et l’adresse MAC ?</w:t>
      </w:r>
    </w:p>
    <w:p w14:paraId="4E86C12E" w14:textId="77777777" w:rsidR="00D00537" w:rsidRDefault="00D00537">
      <w:pPr>
        <w:spacing w:before="140" w:after="80"/>
      </w:pPr>
    </w:p>
    <w:p w14:paraId="464ABA20" w14:textId="1F7316DF" w:rsidR="00977981" w:rsidRDefault="008C5427">
      <w:pPr>
        <w:keepNext/>
        <w:shd w:val="clear" w:color="auto" w:fill="0E4D55"/>
        <w:spacing w:before="280" w:after="140"/>
      </w:pPr>
      <w:r>
        <w:rPr>
          <w:b/>
          <w:bCs/>
          <w:color w:val="FFFFFF"/>
          <w:sz w:val="28"/>
          <w:szCs w:val="28"/>
        </w:rPr>
        <w:t xml:space="preserve">  Partie 2 · Tester une connexion — ping   </w:t>
      </w:r>
    </w:p>
    <w:tbl>
      <w:tblPr>
        <w:tblW w:w="10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02"/>
      </w:tblGrid>
      <w:tr w:rsidR="00977981" w14:paraId="2E0A289D" w14:textId="77777777" w:rsidTr="0040449A">
        <w:tc>
          <w:tcPr>
            <w:tcW w:w="10602" w:type="dxa"/>
            <w:tcBorders>
              <w:top w:val="none" w:sz="0" w:space="0" w:color="FFFFFF"/>
              <w:left w:val="single" w:sz="24" w:space="0" w:color="0E4D55"/>
              <w:bottom w:val="none" w:sz="0" w:space="0" w:color="FFFFFF"/>
              <w:right w:val="none" w:sz="0" w:space="0" w:color="FFFFFF"/>
            </w:tcBorders>
            <w:shd w:val="clear" w:color="auto" w:fill="E3F0F0"/>
            <w:tcMar>
              <w:top w:w="120" w:type="dxa"/>
              <w:left w:w="200" w:type="dxa"/>
              <w:bottom w:w="80" w:type="dxa"/>
              <w:right w:w="200" w:type="dxa"/>
            </w:tcMar>
          </w:tcPr>
          <w:p w14:paraId="3BD34913" w14:textId="77777777" w:rsidR="00977981" w:rsidRDefault="008C5427" w:rsidP="004D23EE">
            <w:r>
              <w:rPr>
                <w:b/>
                <w:bCs/>
                <w:color w:val="0E4D55"/>
              </w:rPr>
              <w:t>Comment ça marche ?</w:t>
            </w:r>
          </w:p>
          <w:p w14:paraId="33A72383" w14:textId="77777777" w:rsidR="00977981" w:rsidRDefault="008C5427" w:rsidP="004D23EE">
            <w:r>
              <w:rPr>
                <w:rFonts w:ascii="Consolas" w:eastAsia="Consolas" w:hAnsi="Consolas" w:cs="Consolas"/>
                <w:b/>
                <w:bCs/>
                <w:color w:val="0E4D55"/>
              </w:rPr>
              <w:t>ping</w:t>
            </w:r>
            <w:r>
              <w:t xml:space="preserve"> envoie 4 petits paquets à une machine et attend sa réponse. Il affiche le </w:t>
            </w:r>
            <w:r>
              <w:rPr>
                <w:b/>
                <w:bCs/>
              </w:rPr>
              <w:t>temps aller-retour</w:t>
            </w:r>
            <w:r>
              <w:t xml:space="preserve"> en millisecondes (ms) : 1 ms = 0,001 s. S’il n’y a pas de réponse, il affiche « Délai d’attente de la demande dépassé ».</w:t>
            </w:r>
          </w:p>
        </w:tc>
      </w:tr>
    </w:tbl>
    <w:p w14:paraId="56C4E893" w14:textId="79283D3B" w:rsidR="00977981" w:rsidRDefault="0040449A" w:rsidP="00D00537">
      <w:r>
        <w:rPr>
          <w:b/>
          <w:bCs/>
          <w:color w:val="0E4D55"/>
        </w:rPr>
        <w:t>2.1 Tape</w:t>
      </w:r>
      <w:r>
        <w:t xml:space="preserve"> la commande ci-dessous. Quelle machine répond ? (Aide : 127.0.0.1 est une adresse spéciale appelée « boucle locale ».)</w:t>
      </w:r>
    </w:p>
    <w:p w14:paraId="5B1B2B90" w14:textId="77777777" w:rsidR="00977981" w:rsidRDefault="008C5427" w:rsidP="00D00537">
      <w:pPr>
        <w:shd w:val="clear" w:color="auto" w:fill="1E1E1E"/>
        <w:ind w:left="300" w:right="300"/>
      </w:pPr>
      <w:r>
        <w:rPr>
          <w:rFonts w:ascii="Consolas" w:eastAsia="Consolas" w:hAnsi="Consolas" w:cs="Consolas"/>
          <w:color w:val="888888"/>
        </w:rPr>
        <w:t xml:space="preserve">C:\&gt; </w:t>
      </w:r>
      <w:r>
        <w:rPr>
          <w:rFonts w:ascii="Consolas" w:eastAsia="Consolas" w:hAnsi="Consolas" w:cs="Consolas"/>
          <w:b/>
          <w:bCs/>
          <w:color w:val="FFFFFF"/>
        </w:rPr>
        <w:t>ping 127.0.0.1</w:t>
      </w:r>
    </w:p>
    <w:p w14:paraId="22453019" w14:textId="6DA83629" w:rsidR="00977981" w:rsidRDefault="0040449A" w:rsidP="00D00537">
      <w:r>
        <w:rPr>
          <w:b/>
          <w:bCs/>
          <w:color w:val="0E4D55"/>
        </w:rPr>
        <w:t>2.2 Fais</w:t>
      </w:r>
      <w:r>
        <w:t xml:space="preserve"> un </w:t>
      </w:r>
      <w:r>
        <w:rPr>
          <w:rFonts w:ascii="Consolas" w:eastAsia="Consolas" w:hAnsi="Consolas" w:cs="Consolas"/>
          <w:b/>
          <w:bCs/>
          <w:color w:val="0E4D55"/>
        </w:rPr>
        <w:t>ping</w:t>
      </w:r>
      <w:r>
        <w:t xml:space="preserve"> vers l’adresse IP de ton voisin (relevée en 1.1), puis vers ta passerelle par défaut. Exemple :</w:t>
      </w:r>
    </w:p>
    <w:p w14:paraId="535300C1" w14:textId="5E1D5E81" w:rsidR="00977981" w:rsidRDefault="008C5427" w:rsidP="00D00537">
      <w:pPr>
        <w:shd w:val="clear" w:color="auto" w:fill="1E1E1E"/>
        <w:ind w:left="300" w:right="300"/>
      </w:pPr>
      <w:r>
        <w:rPr>
          <w:rFonts w:ascii="Consolas" w:eastAsia="Consolas" w:hAnsi="Consolas" w:cs="Consolas"/>
          <w:color w:val="888888"/>
        </w:rPr>
        <w:t xml:space="preserve">C:\&gt; </w:t>
      </w:r>
      <w:r>
        <w:rPr>
          <w:rFonts w:ascii="Consolas" w:eastAsia="Consolas" w:hAnsi="Consolas" w:cs="Consolas"/>
          <w:b/>
          <w:bCs/>
          <w:color w:val="FFFFFF"/>
        </w:rPr>
        <w:t xml:space="preserve">ping </w:t>
      </w:r>
      <w:r w:rsidR="0040449A">
        <w:rPr>
          <w:rFonts w:ascii="Consolas" w:eastAsia="Consolas" w:hAnsi="Consolas" w:cs="Consolas"/>
          <w:b/>
          <w:bCs/>
          <w:color w:val="FFFFFF"/>
        </w:rPr>
        <w:t>..</w:t>
      </w:r>
      <w:r>
        <w:rPr>
          <w:rFonts w:ascii="Consolas" w:eastAsia="Consolas" w:hAnsi="Consolas" w:cs="Consolas"/>
          <w:b/>
          <w:bCs/>
          <w:color w:val="FFFFFF"/>
        </w:rPr>
        <w:t>.</w:t>
      </w:r>
      <w:r w:rsidR="0040449A">
        <w:rPr>
          <w:rFonts w:ascii="Consolas" w:eastAsia="Consolas" w:hAnsi="Consolas" w:cs="Consolas"/>
          <w:b/>
          <w:bCs/>
          <w:color w:val="FFFFFF"/>
        </w:rPr>
        <w:t>..</w:t>
      </w:r>
      <w:r>
        <w:rPr>
          <w:rFonts w:ascii="Consolas" w:eastAsia="Consolas" w:hAnsi="Consolas" w:cs="Consolas"/>
          <w:b/>
          <w:bCs/>
          <w:color w:val="FFFFFF"/>
        </w:rPr>
        <w:t>.</w:t>
      </w:r>
      <w:r w:rsidR="0040449A">
        <w:rPr>
          <w:rFonts w:ascii="Consolas" w:eastAsia="Consolas" w:hAnsi="Consolas" w:cs="Consolas"/>
          <w:b/>
          <w:bCs/>
          <w:color w:val="FFFFFF"/>
        </w:rPr>
        <w:t>......</w:t>
      </w:r>
    </w:p>
    <w:p w14:paraId="58CAA21B" w14:textId="4A1F2BA7" w:rsidR="00977981" w:rsidRDefault="0040449A" w:rsidP="00D00537">
      <w:r>
        <w:rPr>
          <w:b/>
          <w:bCs/>
          <w:color w:val="0E4D55"/>
        </w:rPr>
        <w:t>2.3 Tape</w:t>
      </w:r>
      <w:r>
        <w:t xml:space="preserve"> la commande suivante. Quelle adresse IP s’affiche entre crochets ? Qui a transformé le nom www.wikipedia.org en adresse IP ?</w:t>
      </w:r>
      <w:r w:rsidR="00D00537">
        <w:t xml:space="preserve"> ………………………………</w:t>
      </w:r>
    </w:p>
    <w:p w14:paraId="70B9D826" w14:textId="1A5B1BB1" w:rsidR="00977981" w:rsidRDefault="008C5427" w:rsidP="00D00537">
      <w:pPr>
        <w:shd w:val="clear" w:color="auto" w:fill="1E1E1E"/>
        <w:ind w:left="300" w:right="300"/>
      </w:pPr>
      <w:r>
        <w:rPr>
          <w:rFonts w:ascii="Consolas" w:eastAsia="Consolas" w:hAnsi="Consolas" w:cs="Consolas"/>
          <w:color w:val="888888"/>
        </w:rPr>
        <w:t xml:space="preserve">C:\&gt; </w:t>
      </w:r>
      <w:r>
        <w:rPr>
          <w:rFonts w:ascii="Consolas" w:eastAsia="Consolas" w:hAnsi="Consolas" w:cs="Consolas"/>
          <w:b/>
          <w:bCs/>
          <w:color w:val="FFFFFF"/>
        </w:rPr>
        <w:t>ping wikipedia.org</w:t>
      </w:r>
    </w:p>
    <w:p w14:paraId="1BD6FC05" w14:textId="389D03CD" w:rsidR="00977981" w:rsidRDefault="005E00BA">
      <w:pPr>
        <w:spacing w:before="140" w:after="80"/>
      </w:pPr>
      <w:r>
        <w:rPr>
          <w:b/>
          <w:bCs/>
          <w:color w:val="0E4D55"/>
        </w:rPr>
        <w:lastRenderedPageBreak/>
        <w:t>2.4 Fais</w:t>
      </w:r>
      <w:r>
        <w:t xml:space="preserve"> un </w:t>
      </w:r>
      <w:r>
        <w:rPr>
          <w:rFonts w:ascii="Consolas" w:eastAsia="Consolas" w:hAnsi="Consolas" w:cs="Consolas"/>
          <w:b/>
          <w:bCs/>
          <w:color w:val="0E4D55"/>
        </w:rPr>
        <w:t>ping</w:t>
      </w:r>
      <w:r>
        <w:t xml:space="preserve"> vers chaque destination et note le temps moyen (dernière ligne : « Moyenne = … ms »).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3260"/>
        <w:gridCol w:w="2835"/>
      </w:tblGrid>
      <w:tr w:rsidR="00977981" w14:paraId="7DBD44C8" w14:textId="77777777" w:rsidTr="00A773B4">
        <w:trPr>
          <w:tblHeader/>
        </w:trPr>
        <w:tc>
          <w:tcPr>
            <w:tcW w:w="4106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shd w:val="clear" w:color="auto" w:fill="0E4D5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8F12C7" w14:textId="77777777" w:rsidR="00977981" w:rsidRDefault="008C5427">
            <w:r>
              <w:rPr>
                <w:b/>
                <w:bCs/>
                <w:color w:val="FFFFFF"/>
              </w:rPr>
              <w:t>Destination</w:t>
            </w:r>
          </w:p>
        </w:tc>
        <w:tc>
          <w:tcPr>
            <w:tcW w:w="3260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shd w:val="clear" w:color="auto" w:fill="0E4D5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D0104C" w14:textId="77777777" w:rsidR="00977981" w:rsidRDefault="008C5427">
            <w:r>
              <w:rPr>
                <w:b/>
                <w:bCs/>
                <w:color w:val="FFFFFF"/>
              </w:rPr>
              <w:t>Adresse IP obtenue</w:t>
            </w:r>
          </w:p>
        </w:tc>
        <w:tc>
          <w:tcPr>
            <w:tcW w:w="2835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shd w:val="clear" w:color="auto" w:fill="0E4D5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0DE956" w14:textId="77777777" w:rsidR="00977981" w:rsidRDefault="008C5427">
            <w:r>
              <w:rPr>
                <w:b/>
                <w:bCs/>
                <w:color w:val="FFFFFF"/>
              </w:rPr>
              <w:t>Temps moyen (ms)</w:t>
            </w:r>
          </w:p>
        </w:tc>
      </w:tr>
      <w:tr w:rsidR="00977981" w14:paraId="0E254D76" w14:textId="77777777" w:rsidTr="00A773B4">
        <w:tc>
          <w:tcPr>
            <w:tcW w:w="4106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04A3DE" w14:textId="77777777" w:rsidR="00977981" w:rsidRPr="008C5427" w:rsidRDefault="008C5427">
            <w:pPr>
              <w:rPr>
                <w:sz w:val="20"/>
                <w:szCs w:val="20"/>
              </w:rPr>
            </w:pPr>
            <w:r w:rsidRPr="008C5427">
              <w:rPr>
                <w:sz w:val="20"/>
                <w:szCs w:val="20"/>
              </w:rPr>
              <w:t>Mon voisin</w:t>
            </w:r>
          </w:p>
        </w:tc>
        <w:tc>
          <w:tcPr>
            <w:tcW w:w="3260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0F5531" w14:textId="77777777" w:rsidR="00977981" w:rsidRPr="008C5427" w:rsidRDefault="00977981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43EE9A" w14:textId="77777777" w:rsidR="00977981" w:rsidRPr="008C5427" w:rsidRDefault="00977981">
            <w:pPr>
              <w:rPr>
                <w:sz w:val="20"/>
                <w:szCs w:val="20"/>
              </w:rPr>
            </w:pPr>
          </w:p>
        </w:tc>
      </w:tr>
      <w:tr w:rsidR="00977981" w14:paraId="3665F0D6" w14:textId="77777777" w:rsidTr="00A773B4">
        <w:tc>
          <w:tcPr>
            <w:tcW w:w="4106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194E3B" w14:textId="77777777" w:rsidR="00977981" w:rsidRPr="008C5427" w:rsidRDefault="008C5427">
            <w:pPr>
              <w:rPr>
                <w:sz w:val="20"/>
                <w:szCs w:val="20"/>
              </w:rPr>
            </w:pPr>
            <w:r w:rsidRPr="008C5427">
              <w:rPr>
                <w:sz w:val="20"/>
                <w:szCs w:val="20"/>
              </w:rPr>
              <w:t>Ma passerelle</w:t>
            </w:r>
          </w:p>
        </w:tc>
        <w:tc>
          <w:tcPr>
            <w:tcW w:w="3260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DB0747" w14:textId="77777777" w:rsidR="00977981" w:rsidRPr="008C5427" w:rsidRDefault="00977981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B2DA1A" w14:textId="77777777" w:rsidR="00977981" w:rsidRPr="008C5427" w:rsidRDefault="00977981">
            <w:pPr>
              <w:rPr>
                <w:sz w:val="20"/>
                <w:szCs w:val="20"/>
              </w:rPr>
            </w:pPr>
          </w:p>
        </w:tc>
      </w:tr>
      <w:tr w:rsidR="00977981" w14:paraId="0B807DF5" w14:textId="77777777" w:rsidTr="00A773B4">
        <w:tc>
          <w:tcPr>
            <w:tcW w:w="4106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D50FF7" w14:textId="47BDE6AE" w:rsidR="00977981" w:rsidRPr="008C5427" w:rsidRDefault="008C5427">
            <w:pPr>
              <w:rPr>
                <w:sz w:val="20"/>
                <w:szCs w:val="20"/>
              </w:rPr>
            </w:pPr>
            <w:r w:rsidRPr="008C5427">
              <w:rPr>
                <w:sz w:val="20"/>
                <w:szCs w:val="20"/>
              </w:rPr>
              <w:t>wikipedia.org</w:t>
            </w:r>
          </w:p>
        </w:tc>
        <w:tc>
          <w:tcPr>
            <w:tcW w:w="3260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D268D9" w14:textId="77777777" w:rsidR="00977981" w:rsidRPr="008C5427" w:rsidRDefault="00977981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0D18E2" w14:textId="77777777" w:rsidR="00977981" w:rsidRPr="008C5427" w:rsidRDefault="00977981">
            <w:pPr>
              <w:rPr>
                <w:sz w:val="20"/>
                <w:szCs w:val="20"/>
              </w:rPr>
            </w:pPr>
          </w:p>
        </w:tc>
      </w:tr>
      <w:tr w:rsidR="00977981" w14:paraId="1756FB88" w14:textId="77777777" w:rsidTr="00A773B4">
        <w:tc>
          <w:tcPr>
            <w:tcW w:w="4106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6CCA0A" w14:textId="255F5562" w:rsidR="00977981" w:rsidRPr="008C5427" w:rsidRDefault="008C5427">
            <w:pPr>
              <w:rPr>
                <w:sz w:val="20"/>
                <w:szCs w:val="20"/>
              </w:rPr>
            </w:pPr>
            <w:r w:rsidRPr="008C5427">
              <w:rPr>
                <w:sz w:val="20"/>
                <w:szCs w:val="20"/>
              </w:rPr>
              <w:t>google.fr</w:t>
            </w:r>
          </w:p>
        </w:tc>
        <w:tc>
          <w:tcPr>
            <w:tcW w:w="3260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8FB7A6" w14:textId="77777777" w:rsidR="00977981" w:rsidRPr="008C5427" w:rsidRDefault="00977981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854939" w14:textId="77777777" w:rsidR="00977981" w:rsidRPr="008C5427" w:rsidRDefault="00977981">
            <w:pPr>
              <w:rPr>
                <w:sz w:val="20"/>
                <w:szCs w:val="20"/>
              </w:rPr>
            </w:pPr>
          </w:p>
        </w:tc>
      </w:tr>
      <w:tr w:rsidR="00977981" w14:paraId="748D166C" w14:textId="77777777" w:rsidTr="00A773B4">
        <w:tc>
          <w:tcPr>
            <w:tcW w:w="4106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FC527D" w14:textId="08035B50" w:rsidR="00977981" w:rsidRPr="008C5427" w:rsidRDefault="008C5427">
            <w:pPr>
              <w:rPr>
                <w:sz w:val="20"/>
                <w:szCs w:val="20"/>
              </w:rPr>
            </w:pPr>
            <w:r w:rsidRPr="008C5427">
              <w:rPr>
                <w:sz w:val="20"/>
                <w:szCs w:val="20"/>
              </w:rPr>
              <w:t xml:space="preserve">Site lointain donné par le professeur : </w:t>
            </w:r>
            <w:r w:rsidR="00A773B4" w:rsidRPr="008C5427">
              <w:rPr>
                <w:sz w:val="20"/>
                <w:szCs w:val="20"/>
              </w:rPr>
              <w:t xml:space="preserve">sydney.edu.au   </w:t>
            </w:r>
            <w:proofErr w:type="gramStart"/>
            <w:r w:rsidR="00A773B4" w:rsidRPr="008C5427">
              <w:rPr>
                <w:sz w:val="20"/>
                <w:szCs w:val="20"/>
              </w:rPr>
              <w:t xml:space="preserve">   (</w:t>
            </w:r>
            <w:proofErr w:type="gramEnd"/>
            <w:r w:rsidR="00A773B4" w:rsidRPr="008C5427">
              <w:rPr>
                <w:sz w:val="20"/>
                <w:szCs w:val="20"/>
              </w:rPr>
              <w:t>université de Sidney)</w:t>
            </w:r>
          </w:p>
        </w:tc>
        <w:tc>
          <w:tcPr>
            <w:tcW w:w="3260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F58D8E" w14:textId="77777777" w:rsidR="00977981" w:rsidRPr="008C5427" w:rsidRDefault="00977981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445C13" w14:textId="77777777" w:rsidR="00977981" w:rsidRPr="008C5427" w:rsidRDefault="00977981">
            <w:pPr>
              <w:rPr>
                <w:sz w:val="20"/>
                <w:szCs w:val="20"/>
              </w:rPr>
            </w:pPr>
          </w:p>
        </w:tc>
      </w:tr>
    </w:tbl>
    <w:p w14:paraId="63A21F0C" w14:textId="0839A776" w:rsidR="00977981" w:rsidRDefault="0040449A" w:rsidP="008C5427">
      <w:pPr>
        <w:spacing w:before="120"/>
      </w:pPr>
      <w:r>
        <w:rPr>
          <w:b/>
          <w:bCs/>
          <w:color w:val="0E4D55"/>
        </w:rPr>
        <w:t>2.5 Que</w:t>
      </w:r>
      <w:r>
        <w:t xml:space="preserve"> constates-tu ? Pro</w:t>
      </w:r>
      <w:bookmarkStart w:id="0" w:name="_GoBack"/>
      <w:bookmarkEnd w:id="0"/>
      <w:r>
        <w:t>pose une explication.</w:t>
      </w:r>
    </w:p>
    <w:p w14:paraId="2362E417" w14:textId="77777777" w:rsidR="0040449A" w:rsidRDefault="0040449A">
      <w:pPr>
        <w:pBdr>
          <w:bottom w:val="dotted" w:sz="6" w:space="1" w:color="A0A0A0"/>
        </w:pBdr>
        <w:spacing w:before="200"/>
      </w:pPr>
    </w:p>
    <w:p w14:paraId="2431E1C0" w14:textId="7F7BDF41" w:rsidR="00977981" w:rsidRDefault="0040449A">
      <w:pPr>
        <w:spacing w:before="140" w:after="80"/>
      </w:pPr>
      <w:r>
        <w:rPr>
          <w:b/>
          <w:bCs/>
          <w:color w:val="0E4D55"/>
        </w:rPr>
        <w:t>2.6 Dans</w:t>
      </w:r>
      <w:r>
        <w:t xml:space="preserve"> une fibre optique, la lumière se déplace à environ 200 000 km/s. </w:t>
      </w:r>
      <w:r w:rsidR="00CF5392">
        <w:t>Sydney</w:t>
      </w:r>
      <w:r>
        <w:t xml:space="preserve"> est à environ </w:t>
      </w:r>
      <w:r w:rsidR="00200D95">
        <w:t>17</w:t>
      </w:r>
      <w:r>
        <w:t xml:space="preserve"> </w:t>
      </w:r>
      <w:r w:rsidR="00200D95">
        <w:t>0</w:t>
      </w:r>
      <w:r>
        <w:t xml:space="preserve">00 km de Paris. Calcule le temps minimal d’un aller-retour Paris ↔ </w:t>
      </w:r>
      <w:r w:rsidR="00200D95">
        <w:t>Sidney</w:t>
      </w:r>
      <w:r>
        <w:t>, en ms.</w:t>
      </w:r>
    </w:p>
    <w:p w14:paraId="7D6E2D34" w14:textId="77777777" w:rsidR="00D00537" w:rsidRDefault="00D00537">
      <w:pPr>
        <w:spacing w:before="140" w:after="80"/>
        <w:rPr>
          <w:b/>
          <w:bCs/>
          <w:color w:val="0E4D55"/>
        </w:rPr>
      </w:pPr>
    </w:p>
    <w:p w14:paraId="69968682" w14:textId="1B754895" w:rsidR="00977981" w:rsidRDefault="0040449A">
      <w:pPr>
        <w:spacing w:before="140" w:after="80"/>
      </w:pPr>
      <w:r>
        <w:rPr>
          <w:b/>
          <w:bCs/>
          <w:color w:val="0E4D55"/>
        </w:rPr>
        <w:t>2.7 Le</w:t>
      </w:r>
      <w:r>
        <w:t xml:space="preserve"> temps mesuré vers un serveur lointain est en général bien supérieur à ce calcul. Donne deux raisons.</w:t>
      </w:r>
    </w:p>
    <w:p w14:paraId="6D1F950E" w14:textId="77777777" w:rsidR="0040449A" w:rsidRDefault="0040449A">
      <w:pPr>
        <w:pBdr>
          <w:bottom w:val="dotted" w:sz="6" w:space="1" w:color="A0A0A0"/>
        </w:pBdr>
        <w:spacing w:before="200"/>
      </w:pPr>
    </w:p>
    <w:p w14:paraId="08A660D6" w14:textId="6FA61EB6" w:rsidR="00977981" w:rsidRDefault="008C5427">
      <w:pPr>
        <w:keepNext/>
        <w:shd w:val="clear" w:color="auto" w:fill="0E4D55"/>
        <w:spacing w:before="280" w:after="140"/>
      </w:pPr>
      <w:r>
        <w:rPr>
          <w:b/>
          <w:bCs/>
          <w:color w:val="FFFFFF"/>
          <w:sz w:val="28"/>
          <w:szCs w:val="28"/>
        </w:rPr>
        <w:t xml:space="preserve">  Partie 3 · Suivre le chemin des paquets — </w:t>
      </w:r>
      <w:proofErr w:type="spellStart"/>
      <w:r>
        <w:rPr>
          <w:b/>
          <w:bCs/>
          <w:color w:val="FFFFFF"/>
          <w:sz w:val="28"/>
          <w:szCs w:val="28"/>
        </w:rPr>
        <w:t>tracert</w:t>
      </w:r>
      <w:proofErr w:type="spellEnd"/>
      <w:r>
        <w:rPr>
          <w:b/>
          <w:bCs/>
          <w:color w:val="FFFFFF"/>
          <w:sz w:val="28"/>
          <w:szCs w:val="28"/>
        </w:rPr>
        <w:t xml:space="preserve">   </w:t>
      </w:r>
    </w:p>
    <w:tbl>
      <w:tblPr>
        <w:tblW w:w="10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0"/>
      </w:tblGrid>
      <w:tr w:rsidR="00977981" w14:paraId="078FF8A0" w14:textId="77777777" w:rsidTr="0040449A">
        <w:tc>
          <w:tcPr>
            <w:tcW w:w="10460" w:type="dxa"/>
            <w:tcBorders>
              <w:top w:val="none" w:sz="0" w:space="0" w:color="FFFFFF"/>
              <w:left w:val="single" w:sz="24" w:space="0" w:color="0E4D55"/>
              <w:bottom w:val="none" w:sz="0" w:space="0" w:color="FFFFFF"/>
              <w:right w:val="none" w:sz="0" w:space="0" w:color="FFFFFF"/>
            </w:tcBorders>
            <w:shd w:val="clear" w:color="auto" w:fill="E3F0F0"/>
            <w:tcMar>
              <w:top w:w="120" w:type="dxa"/>
              <w:left w:w="200" w:type="dxa"/>
              <w:bottom w:w="80" w:type="dxa"/>
              <w:right w:w="200" w:type="dxa"/>
            </w:tcMar>
          </w:tcPr>
          <w:p w14:paraId="5E65EF08" w14:textId="1A5BEF85" w:rsidR="00977981" w:rsidRDefault="008C5427" w:rsidP="008C5427">
            <w:r>
              <w:rPr>
                <w:b/>
                <w:bCs/>
                <w:color w:val="0E4D55"/>
              </w:rPr>
              <w:t>Commen</w:t>
            </w:r>
            <w:r>
              <w:rPr>
                <w:b/>
                <w:bCs/>
                <w:color w:val="0E4D55"/>
              </w:rPr>
              <w:t xml:space="preserve">t ça marche ?  </w:t>
            </w:r>
            <w:r>
              <w:t xml:space="preserve">Sur Internet, un paquet ne va pas directement de l’émetteur au destinataire : il passe de </w:t>
            </w:r>
            <w:r>
              <w:rPr>
                <w:b/>
                <w:bCs/>
              </w:rPr>
              <w:t>routeur</w:t>
            </w:r>
            <w:r>
              <w:t xml:space="preserve"> en routeur. Chaque passage par un routeur s’appelle un </w:t>
            </w:r>
            <w:r>
              <w:rPr>
                <w:b/>
                <w:bCs/>
              </w:rPr>
              <w:t>saut</w:t>
            </w:r>
            <w:r>
              <w:t xml:space="preserve">. </w:t>
            </w:r>
            <w:proofErr w:type="spellStart"/>
            <w:r>
              <w:rPr>
                <w:rFonts w:ascii="Consolas" w:eastAsia="Consolas" w:hAnsi="Consolas" w:cs="Consolas"/>
                <w:b/>
                <w:bCs/>
                <w:color w:val="0E4D55"/>
              </w:rPr>
              <w:t>tracert</w:t>
            </w:r>
            <w:proofErr w:type="spellEnd"/>
            <w:r>
              <w:t xml:space="preserve"> affiche la liste des routeurs traversés, un par ligne. L’option </w:t>
            </w:r>
            <w:r>
              <w:rPr>
                <w:rFonts w:ascii="Consolas" w:eastAsia="Consolas" w:hAnsi="Consolas" w:cs="Consolas"/>
                <w:b/>
                <w:bCs/>
                <w:color w:val="0E4D55"/>
              </w:rPr>
              <w:t>-d</w:t>
            </w:r>
            <w:r>
              <w:t xml:space="preserve"> évite de chercher le nom de chaque routeur : c’est plus rapide.</w:t>
            </w:r>
          </w:p>
        </w:tc>
      </w:tr>
    </w:tbl>
    <w:p w14:paraId="3941C920" w14:textId="77777777" w:rsidR="00977981" w:rsidRDefault="008C5427">
      <w:pPr>
        <w:spacing w:before="140" w:after="80"/>
      </w:pPr>
      <w:proofErr w:type="gramStart"/>
      <w:r>
        <w:rPr>
          <w:b/>
          <w:bCs/>
          <w:color w:val="0E4D55"/>
        </w:rPr>
        <w:t xml:space="preserve">3.1  </w:t>
      </w:r>
      <w:r>
        <w:t>Tape</w:t>
      </w:r>
      <w:proofErr w:type="gramEnd"/>
      <w:r>
        <w:t xml:space="preserve"> la commande suivante et attends la fin (cela peut prendre 1 minute).</w:t>
      </w:r>
    </w:p>
    <w:p w14:paraId="2BCD908A" w14:textId="4CA35F65" w:rsidR="00977981" w:rsidRDefault="008C5427">
      <w:pPr>
        <w:shd w:val="clear" w:color="auto" w:fill="1E1E1E"/>
        <w:spacing w:before="60" w:after="120"/>
        <w:ind w:left="300" w:right="300"/>
      </w:pPr>
      <w:r>
        <w:rPr>
          <w:rFonts w:ascii="Consolas" w:eastAsia="Consolas" w:hAnsi="Consolas" w:cs="Consolas"/>
          <w:color w:val="888888"/>
        </w:rPr>
        <w:t xml:space="preserve">C:\&gt; </w:t>
      </w:r>
      <w:proofErr w:type="spellStart"/>
      <w:r>
        <w:rPr>
          <w:rFonts w:ascii="Consolas" w:eastAsia="Consolas" w:hAnsi="Consolas" w:cs="Consolas"/>
          <w:b/>
          <w:bCs/>
          <w:color w:val="FFFFFF"/>
        </w:rPr>
        <w:t>tracert</w:t>
      </w:r>
      <w:proofErr w:type="spellEnd"/>
      <w:r>
        <w:rPr>
          <w:rFonts w:ascii="Consolas" w:eastAsia="Consolas" w:hAnsi="Consolas" w:cs="Consolas"/>
          <w:b/>
          <w:bCs/>
          <w:color w:val="FFFFFF"/>
        </w:rPr>
        <w:t xml:space="preserve"> -d wikipedia.org</w:t>
      </w:r>
    </w:p>
    <w:p w14:paraId="082ED5A7" w14:textId="77777777" w:rsidR="00977981" w:rsidRDefault="008C5427">
      <w:pPr>
        <w:spacing w:after="100"/>
      </w:pPr>
      <w:r>
        <w:t>Combien de sauts (lignes) faut-il pour atteindre le serveur ?</w:t>
      </w:r>
    </w:p>
    <w:p w14:paraId="7D4F21C4" w14:textId="298C58E4" w:rsidR="00977981" w:rsidRDefault="0040449A">
      <w:pPr>
        <w:spacing w:before="140" w:after="80"/>
      </w:pPr>
      <w:r>
        <w:rPr>
          <w:b/>
          <w:bCs/>
          <w:color w:val="0E4D55"/>
        </w:rPr>
        <w:t>3.2 Quelle</w:t>
      </w:r>
      <w:r>
        <w:t xml:space="preserve"> est l’adresse IP du premier routeur (ligne 1) ? À quelle information de la Partie 1 correspond-elle ?</w:t>
      </w:r>
    </w:p>
    <w:p w14:paraId="083ADC9A" w14:textId="77777777" w:rsidR="008C5427" w:rsidRDefault="008C5427" w:rsidP="008C5427">
      <w:pPr>
        <w:spacing w:before="120"/>
      </w:pPr>
    </w:p>
    <w:p w14:paraId="1733884C" w14:textId="02768291" w:rsidR="00977981" w:rsidRDefault="0040449A" w:rsidP="008C5427">
      <w:pPr>
        <w:spacing w:before="120"/>
      </w:pPr>
      <w:r>
        <w:rPr>
          <w:b/>
          <w:bCs/>
          <w:color w:val="0E4D55"/>
        </w:rPr>
        <w:t>3.3 Les</w:t>
      </w:r>
      <w:r>
        <w:t xml:space="preserve"> premières adresses sont-elles privées ou publiques ? Et les suivantes ? Qu’est-ce que cela signifie ?</w:t>
      </w:r>
    </w:p>
    <w:p w14:paraId="177BA59B" w14:textId="77777777" w:rsidR="008C5427" w:rsidRDefault="008C5427" w:rsidP="008C5427"/>
    <w:p w14:paraId="69ACB3A8" w14:textId="540088F2" w:rsidR="00977981" w:rsidRDefault="0040449A">
      <w:pPr>
        <w:spacing w:before="140" w:after="80"/>
      </w:pPr>
      <w:r>
        <w:rPr>
          <w:b/>
          <w:bCs/>
          <w:color w:val="0E4D55"/>
        </w:rPr>
        <w:t>3.4 Certaines</w:t>
      </w:r>
      <w:r>
        <w:t xml:space="preserve"> lignes affichent des étoiles </w:t>
      </w:r>
      <w:r>
        <w:rPr>
          <w:rFonts w:ascii="Consolas" w:eastAsia="Consolas" w:hAnsi="Consolas" w:cs="Consolas"/>
          <w:b/>
          <w:bCs/>
          <w:color w:val="0E4D55"/>
        </w:rPr>
        <w:t>*</w:t>
      </w:r>
      <w:r>
        <w:t xml:space="preserve"> et « Délai d’attente dépassé ». Le paquet est-il perdu ?</w:t>
      </w:r>
    </w:p>
    <w:p w14:paraId="33929EA1" w14:textId="77777777" w:rsidR="008C5427" w:rsidRDefault="008C5427" w:rsidP="008C5427"/>
    <w:p w14:paraId="2825096E" w14:textId="2AD92A90" w:rsidR="00977981" w:rsidRDefault="0040449A">
      <w:pPr>
        <w:spacing w:before="140" w:after="80"/>
      </w:pPr>
      <w:r>
        <w:rPr>
          <w:b/>
          <w:bCs/>
          <w:color w:val="0E4D55"/>
        </w:rPr>
        <w:t>3.5 Lance</w:t>
      </w:r>
      <w:r>
        <w:t xml:space="preserve"> maintenant </w:t>
      </w:r>
      <w:proofErr w:type="spellStart"/>
      <w:r>
        <w:rPr>
          <w:rFonts w:ascii="Consolas" w:eastAsia="Consolas" w:hAnsi="Consolas" w:cs="Consolas"/>
          <w:b/>
          <w:bCs/>
          <w:color w:val="0E4D55"/>
        </w:rPr>
        <w:t>tracert</w:t>
      </w:r>
      <w:proofErr w:type="spellEnd"/>
      <w:r>
        <w:rPr>
          <w:rFonts w:ascii="Consolas" w:eastAsia="Consolas" w:hAnsi="Consolas" w:cs="Consolas"/>
          <w:b/>
          <w:bCs/>
          <w:color w:val="0E4D55"/>
        </w:rPr>
        <w:t xml:space="preserve"> google.fr</w:t>
      </w:r>
      <w:r>
        <w:t xml:space="preserve"> (sans -d). Les noms de certains routeurs peuvent contenir des indices (nom d’opérateur, abréviation de ville comme « par » pour Paris, « </w:t>
      </w:r>
      <w:proofErr w:type="spellStart"/>
      <w:r>
        <w:t>nte</w:t>
      </w:r>
      <w:proofErr w:type="spellEnd"/>
      <w:r>
        <w:t xml:space="preserve"> » pour Nantes…). Relève un indice intéressant</w:t>
      </w:r>
      <w:r w:rsidR="008C5427">
        <w:t> : …….</w:t>
      </w:r>
    </w:p>
    <w:p w14:paraId="29BDC709" w14:textId="3ED50A16" w:rsidR="00977981" w:rsidRDefault="008C5427">
      <w:pPr>
        <w:keepNext/>
        <w:shd w:val="clear" w:color="auto" w:fill="0E4D55"/>
        <w:spacing w:before="280" w:after="140"/>
      </w:pPr>
      <w:r>
        <w:rPr>
          <w:b/>
          <w:bCs/>
          <w:color w:val="FFFFFF"/>
          <w:sz w:val="28"/>
          <w:szCs w:val="28"/>
        </w:rPr>
        <w:t xml:space="preserve">  Bilan </w:t>
      </w:r>
      <w:r w:rsidR="0040449A">
        <w:rPr>
          <w:b/>
          <w:bCs/>
          <w:color w:val="FFFFFF"/>
          <w:sz w:val="28"/>
          <w:szCs w:val="28"/>
        </w:rPr>
        <w:t xml:space="preserve">: </w:t>
      </w:r>
      <w:r w:rsidR="0040449A">
        <w:t>Écris en une phrase le rôle de chaque commande.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6"/>
        <w:gridCol w:w="8789"/>
      </w:tblGrid>
      <w:tr w:rsidR="00977981" w14:paraId="3A71DA84" w14:textId="77777777" w:rsidTr="0040449A">
        <w:trPr>
          <w:tblHeader/>
        </w:trPr>
        <w:tc>
          <w:tcPr>
            <w:tcW w:w="1696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shd w:val="clear" w:color="auto" w:fill="0E4D5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4D6EA0" w14:textId="77777777" w:rsidR="00977981" w:rsidRDefault="008C5427">
            <w:r>
              <w:rPr>
                <w:b/>
                <w:bCs/>
                <w:color w:val="FFFFFF"/>
              </w:rPr>
              <w:t>Commande</w:t>
            </w:r>
          </w:p>
        </w:tc>
        <w:tc>
          <w:tcPr>
            <w:tcW w:w="8789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shd w:val="clear" w:color="auto" w:fill="0E4D5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99EEFA" w14:textId="77777777" w:rsidR="00977981" w:rsidRDefault="008C5427" w:rsidP="0040449A">
            <w:pPr>
              <w:jc w:val="center"/>
            </w:pPr>
            <w:r>
              <w:rPr>
                <w:b/>
                <w:bCs/>
                <w:color w:val="FFFFFF"/>
              </w:rPr>
              <w:t>Rôle</w:t>
            </w:r>
          </w:p>
        </w:tc>
      </w:tr>
      <w:tr w:rsidR="00977981" w14:paraId="70E42AA2" w14:textId="77777777" w:rsidTr="0040449A">
        <w:tc>
          <w:tcPr>
            <w:tcW w:w="1696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D8D0CC" w14:textId="77777777" w:rsidR="00977981" w:rsidRDefault="008C5427">
            <w:r>
              <w:t>ipconfig</w:t>
            </w:r>
          </w:p>
        </w:tc>
        <w:tc>
          <w:tcPr>
            <w:tcW w:w="8789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CEE997" w14:textId="77777777" w:rsidR="00977981" w:rsidRDefault="00977981"/>
        </w:tc>
      </w:tr>
      <w:tr w:rsidR="00977981" w14:paraId="1CA0A7C2" w14:textId="77777777" w:rsidTr="0040449A">
        <w:tc>
          <w:tcPr>
            <w:tcW w:w="1696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446E73" w14:textId="77777777" w:rsidR="00977981" w:rsidRDefault="008C5427">
            <w:r>
              <w:t>ping</w:t>
            </w:r>
          </w:p>
        </w:tc>
        <w:tc>
          <w:tcPr>
            <w:tcW w:w="8789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4E3DAB" w14:textId="77777777" w:rsidR="00977981" w:rsidRDefault="00977981"/>
        </w:tc>
      </w:tr>
      <w:tr w:rsidR="00977981" w14:paraId="1076A763" w14:textId="77777777" w:rsidTr="0040449A">
        <w:tc>
          <w:tcPr>
            <w:tcW w:w="1696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5080C3" w14:textId="77777777" w:rsidR="00977981" w:rsidRDefault="008C5427">
            <w:proofErr w:type="spellStart"/>
            <w:r>
              <w:t>tracert</w:t>
            </w:r>
            <w:proofErr w:type="spellEnd"/>
          </w:p>
        </w:tc>
        <w:tc>
          <w:tcPr>
            <w:tcW w:w="8789" w:type="dxa"/>
            <w:tcBorders>
              <w:top w:val="single" w:sz="4" w:space="0" w:color="9FBFBF"/>
              <w:left w:val="single" w:sz="4" w:space="0" w:color="9FBFBF"/>
              <w:bottom w:val="single" w:sz="4" w:space="0" w:color="9FBFBF"/>
              <w:right w:val="single" w:sz="4" w:space="0" w:color="9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689706" w14:textId="77777777" w:rsidR="00977981" w:rsidRDefault="00977981"/>
        </w:tc>
      </w:tr>
    </w:tbl>
    <w:p w14:paraId="7E1BE420" w14:textId="60E097A2" w:rsidR="00A55F74" w:rsidRDefault="00A55F74" w:rsidP="008C5427"/>
    <w:sectPr w:rsidR="00A55F74" w:rsidSect="0040449A">
      <w:footerReference w:type="default" r:id="rId7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5D07C2" w14:textId="77777777" w:rsidR="001C7A47" w:rsidRDefault="001C7A47">
      <w:r>
        <w:separator/>
      </w:r>
    </w:p>
  </w:endnote>
  <w:endnote w:type="continuationSeparator" w:id="0">
    <w:p w14:paraId="5B270064" w14:textId="77777777" w:rsidR="001C7A47" w:rsidRDefault="001C7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821802" w14:textId="0CE57AA4" w:rsidR="00977981" w:rsidRDefault="00977981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3CF1CE" w14:textId="77777777" w:rsidR="001C7A47" w:rsidRDefault="001C7A47">
      <w:r>
        <w:separator/>
      </w:r>
    </w:p>
  </w:footnote>
  <w:footnote w:type="continuationSeparator" w:id="0">
    <w:p w14:paraId="32057337" w14:textId="77777777" w:rsidR="001C7A47" w:rsidRDefault="001C7A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E41C24"/>
    <w:multiLevelType w:val="hybridMultilevel"/>
    <w:tmpl w:val="F9C479E4"/>
    <w:lvl w:ilvl="0" w:tplc="BD38AEBA">
      <w:start w:val="1"/>
      <w:numFmt w:val="bullet"/>
      <w:lvlText w:val="●"/>
      <w:lvlJc w:val="left"/>
      <w:pPr>
        <w:ind w:left="720" w:hanging="360"/>
      </w:pPr>
    </w:lvl>
    <w:lvl w:ilvl="1" w:tplc="8A382CB0">
      <w:start w:val="1"/>
      <w:numFmt w:val="bullet"/>
      <w:lvlText w:val="○"/>
      <w:lvlJc w:val="left"/>
      <w:pPr>
        <w:ind w:left="1440" w:hanging="360"/>
      </w:pPr>
    </w:lvl>
    <w:lvl w:ilvl="2" w:tplc="B9E08030">
      <w:start w:val="1"/>
      <w:numFmt w:val="bullet"/>
      <w:lvlText w:val="■"/>
      <w:lvlJc w:val="left"/>
      <w:pPr>
        <w:ind w:left="2160" w:hanging="360"/>
      </w:pPr>
    </w:lvl>
    <w:lvl w:ilvl="3" w:tplc="4B405472">
      <w:start w:val="1"/>
      <w:numFmt w:val="bullet"/>
      <w:lvlText w:val="●"/>
      <w:lvlJc w:val="left"/>
      <w:pPr>
        <w:ind w:left="2880" w:hanging="360"/>
      </w:pPr>
    </w:lvl>
    <w:lvl w:ilvl="4" w:tplc="EB582EB6">
      <w:start w:val="1"/>
      <w:numFmt w:val="bullet"/>
      <w:lvlText w:val="○"/>
      <w:lvlJc w:val="left"/>
      <w:pPr>
        <w:ind w:left="3600" w:hanging="360"/>
      </w:pPr>
    </w:lvl>
    <w:lvl w:ilvl="5" w:tplc="44B67650">
      <w:start w:val="1"/>
      <w:numFmt w:val="bullet"/>
      <w:lvlText w:val="■"/>
      <w:lvlJc w:val="left"/>
      <w:pPr>
        <w:ind w:left="4320" w:hanging="360"/>
      </w:pPr>
    </w:lvl>
    <w:lvl w:ilvl="6" w:tplc="65F03A68">
      <w:start w:val="1"/>
      <w:numFmt w:val="bullet"/>
      <w:lvlText w:val="●"/>
      <w:lvlJc w:val="left"/>
      <w:pPr>
        <w:ind w:left="5040" w:hanging="360"/>
      </w:pPr>
    </w:lvl>
    <w:lvl w:ilvl="7" w:tplc="2BC8F600">
      <w:start w:val="1"/>
      <w:numFmt w:val="bullet"/>
      <w:lvlText w:val="●"/>
      <w:lvlJc w:val="left"/>
      <w:pPr>
        <w:ind w:left="5760" w:hanging="360"/>
      </w:pPr>
    </w:lvl>
    <w:lvl w:ilvl="8" w:tplc="1ED2BBE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981"/>
    <w:rsid w:val="00142CDE"/>
    <w:rsid w:val="001C7A47"/>
    <w:rsid w:val="00200D95"/>
    <w:rsid w:val="0040449A"/>
    <w:rsid w:val="004D23EE"/>
    <w:rsid w:val="005E00BA"/>
    <w:rsid w:val="006F0989"/>
    <w:rsid w:val="007037A5"/>
    <w:rsid w:val="0071776C"/>
    <w:rsid w:val="008C5427"/>
    <w:rsid w:val="00921650"/>
    <w:rsid w:val="00977981"/>
    <w:rsid w:val="00A55F74"/>
    <w:rsid w:val="00A773B4"/>
    <w:rsid w:val="00CF5392"/>
    <w:rsid w:val="00D0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E0C8A"/>
  <w15:docId w15:val="{067A14CC-F838-4230-AEBE-7CBB63AB9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SNT – Explorer le réseau avec l’invite de commandes</vt:lpstr>
    </vt:vector>
  </TitlesOfParts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SNT – Explorer le réseau avec l’invite de commandes</dc:title>
  <dc:creator>Bruno — nsisavary.fr</dc:creator>
  <cp:lastModifiedBy>SOUCHET BRUNO</cp:lastModifiedBy>
  <cp:revision>2</cp:revision>
  <cp:lastPrinted>2026-10-05T07:46:00Z</cp:lastPrinted>
  <dcterms:created xsi:type="dcterms:W3CDTF">2026-10-05T07:46:00Z</dcterms:created>
  <dcterms:modified xsi:type="dcterms:W3CDTF">2026-10-05T07:46:00Z</dcterms:modified>
</cp:coreProperties>
</file>